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住建局20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月份重点工作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进度及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9月份计划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表</w:t>
      </w:r>
    </w:p>
    <w:tbl>
      <w:tblPr>
        <w:tblStyle w:val="4"/>
        <w:tblW w:w="15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638"/>
        <w:gridCol w:w="4042"/>
        <w:gridCol w:w="5163"/>
        <w:gridCol w:w="4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tblHeader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46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0"/>
                <w:szCs w:val="30"/>
              </w:rPr>
              <w:t>重点工作事项</w:t>
            </w:r>
          </w:p>
        </w:tc>
        <w:tc>
          <w:tcPr>
            <w:tcW w:w="5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0"/>
                <w:szCs w:val="30"/>
              </w:rPr>
              <w:t>月份完成情况</w:t>
            </w: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9月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0"/>
                <w:szCs w:val="30"/>
              </w:rPr>
              <w:t>份工作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0"/>
                <w:szCs w:val="30"/>
                <w:lang w:eastAsia="zh-CN"/>
              </w:rPr>
              <w:t>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5" w:hRule="atLeast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  <w:t>重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  <w:t>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  <w:t>作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  </w:t>
            </w:r>
          </w:p>
        </w:tc>
        <w:tc>
          <w:tcPr>
            <w:tcW w:w="4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宋体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有序组织城市双修，扎实开展城市治理，积极争创全国文明典范城市。</w:t>
            </w:r>
          </w:p>
        </w:tc>
        <w:tc>
          <w:tcPr>
            <w:tcW w:w="5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对城区17条主次干道、86座桥梁进行维护维修，共维修更换道板约2414.56平方米、侧平石约2019.83米、路牙约325.43米；修复零星沥青路面约4898.185平方米；修补混凝土路面约1526.03平方米；维修道路交通护栏约3410.45米；全面排查城区道路标志标牌，已修复及新增标识牌约476块、标志杆约316根，更换反光柱反光膜约279根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对城区主次干道路灯、后街里巷30378盏路灯设施进行巡查维修，照明设施完好率达99%以上，亮灯率能达到98%以上。对34个公园广场景点7792盏亮化设施进行日常管护检修，对广场公园裸露电缆线头、破损井盖进行处理，杜绝安全隐患，公园景点照明设施完好率达98%以上，亮灯率能达到96%以上。正在进行二期亮化提升项目招标准备工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对城区64处公园、广场、景点、34座公厕的保洁及设备设施的日常维修、内保安全管理。正在完善公园广场景点的音响和监控方案。</w:t>
            </w: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1.进行常态化巡查和维修；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2.加大公园、广场、景点雕塑小品、宣传标牌建设，多渠道、多角度宣传创建、营造氛围；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3.完成交办任务。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38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_GB2312" w:hAnsi="仿宋_GB2312" w:eastAsia="宋体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宋体" w:cs="仿宋_GB2312"/>
                <w:color w:val="000000"/>
                <w:kern w:val="0"/>
                <w:sz w:val="22"/>
                <w:szCs w:val="22"/>
                <w:lang w:val="en-US" w:eastAsia="zh-CN"/>
              </w:rPr>
              <w:t>持续优化营商环境，强化餐饮等人员密集场所消防审批。</w:t>
            </w:r>
          </w:p>
        </w:tc>
        <w:tc>
          <w:tcPr>
            <w:tcW w:w="5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8月份完成人员密集场所（含学校）消防设计审查9件、备案4件、验收11件</w:t>
            </w: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继续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强化餐饮等人员密集场所消防审批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，做好设计审查、验收备案工作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38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63" w:rightChars="-30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持续做好安置房、划拨资产、工业标准厂房等资产办证，加快闲置低效用地、闲置资产盘活。</w:t>
            </w:r>
          </w:p>
        </w:tc>
        <w:tc>
          <w:tcPr>
            <w:tcW w:w="5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参与研究制定资产办证的办法，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结合近期将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出台的办法，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办理流转至我局的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安置房、划拨资产、工业标准厂的办证申请。</w:t>
            </w: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根据资产办证办法，及时办理流转至我局的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安置房、划拨资产、工业标准厂的办证申请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0" w:hRule="atLeast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  <w:t>重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  <w:t>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  <w:t>作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4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切实加强城市公共基础设施全生命周期安全管护，深入开展既有建筑、燃气消防、地下管网等领域隐患排查整治。</w:t>
            </w:r>
          </w:p>
        </w:tc>
        <w:tc>
          <w:tcPr>
            <w:tcW w:w="51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根据省、南通市下发的既有建筑安全隐患排查整治方案，结合海安具体情况编制完成排查整治方案初稿；各区镇街道、各相关部门共计排查出城市疑似危险房屋66处，其中建成区范围内15处，全市新增23处；排查全市外立面墙砖（幕墙）64处，发现安全隐患16处，完成整改3处。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Chars="0"/>
              <w:jc w:val="both"/>
              <w:textAlignment w:val="auto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</w:rPr>
              <w:t>继续开展燃气安全专项整治，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完成</w:t>
            </w:r>
            <w:r>
              <w:rPr>
                <w:rFonts w:hint="eastAsia" w:ascii="宋体" w:hAnsi="宋体" w:cs="宋体"/>
                <w:sz w:val="18"/>
                <w:szCs w:val="18"/>
              </w:rPr>
              <w:t>7月份全面检查问题整改闭环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18"/>
                <w:szCs w:val="18"/>
              </w:rPr>
              <w:t>推进瓶装液化气统一配送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试</w:t>
            </w:r>
            <w:r>
              <w:rPr>
                <w:rFonts w:hint="eastAsia" w:ascii="宋体" w:hAnsi="宋体" w:cs="宋体"/>
                <w:sz w:val="18"/>
                <w:szCs w:val="18"/>
              </w:rPr>
              <w:t>运行；对照三季度任务目标继续推进瓶装液化气入户安检工作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当前安检比例67%。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结合污水处理提质增效“333”工程，今年完成建成区市政管网排查共422公里。今年达标区建设范围共21条污水主管网，长度约15公里。已完成修复方案，准备挂网招标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。</w:t>
            </w:r>
          </w:p>
        </w:tc>
        <w:tc>
          <w:tcPr>
            <w:tcW w:w="48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1.编制完成海安市既有建筑安全隐患排查整治方案，明确属地政府和行业主管部门责任，大力推进既有建筑安全隐患再排查和全面整治；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2.继续大力开展燃气安全生产专项整治工作，督促8月份检查问题整改闭环；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3.市政管网修复挂网招标，确定施工单位；督促海安街道完成交办的356家小散乱预处理安装到位；督促中机国际完成今年达标区内剩余的小区排水设计，同时督促施工单位加快施工进度。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5" w:hRule="atLeast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38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宋体" w:cs="仿宋_GB2312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有序推进2021年城建重点工程建设，抓紧完成工程建设规划设计、立项、招标、清障等前期工作。黄海路跨老通扬河大桥、草坝路、宁海路南延等加快工程建设进度。</w:t>
            </w:r>
          </w:p>
        </w:tc>
        <w:tc>
          <w:tcPr>
            <w:tcW w:w="51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Chars="0"/>
              <w:jc w:val="both"/>
              <w:textAlignment w:val="auto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1.黄海路通扬河桥完成41根桩基施工；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Chars="0"/>
              <w:jc w:val="both"/>
              <w:textAlignment w:val="auto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2.草坝路完成民建路-人民路沥青混凝土施工；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Chars="0"/>
              <w:jc w:val="both"/>
              <w:textAlignment w:val="auto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3.宁海路南延完成机动车道12%灰土施工，近期计划摊铺水泥稳定碎石；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Chars="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4.安泰路（镇南路以东）完成道路水泥石灰土施工；安泰路（镇南路以西）完成围挡等前期准备，完成1根灌注桩施工。</w:t>
            </w:r>
          </w:p>
        </w:tc>
        <w:tc>
          <w:tcPr>
            <w:tcW w:w="48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黄海路通扬河桥完全桩基础，完成5座墩台盖梁施工，完成1200米排水管网施工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草坝路完成可施工断面的机动车道的水稳摊铺工作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Chars="0"/>
              <w:jc w:val="both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宁海路南延完成主车道下面层摊铺、非机动车道水稳摊铺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Chars="0"/>
              <w:jc w:val="both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4.安泰路（镇南路以东）完成水泥稳定碎石施工；安泰路（镇南路以西）完成桥梁下部结构施工，启动管网施工。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5" w:hRule="atLeast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38" w:type="dxa"/>
            <w:vMerge w:val="restart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  <w:t>重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  <w:t>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  <w:t>作</w:t>
            </w:r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4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有序推进城乡污水收集处理一体化，全力推进城镇污水处理提质增效精准攻坚“333”行动。</w:t>
            </w:r>
          </w:p>
        </w:tc>
        <w:tc>
          <w:tcPr>
            <w:tcW w:w="5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管网疏通检测：建成区市政管网排查全部完成，共排查422公里；今年达标区建设计划A、B、H、J区域内小区、单位庭院内部管网全部排查结束，共排查485公里；“小散乱”共排查2992户，A、B、H、J区域内存在错接混接或者预处理不到位问题的共474户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管网整治修复：今年达标区内市政污水管网已对排查结果完成梳理，共21条污水主管网长度约15公里。渗漏50处、腐蚀17处、破裂383处、变形86处、错口57处、脱节11处，完成修复方案，准备挂网招标；小区、单位庭院需要整治修复的共50个小区，其中28个完成设计，7个正在施工中，10个已经整治完成；“小散乱”错接混接的正在设计中，预处理不到位的已交办给高新区、海安街道督促整改完成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 xml:space="preserve">管网盲区覆盖工程：界牌河两侧建设,负压管道开挖完成65%，塑料化粪池25个，整体进度已达40%；界墩花苑北侧已完成1.5公里左右污水管网铺设，完成工程量的85%；大里村罗家套区域新建污水主管网约1.5公里接入朝阳路市政污水管网，主管网已铺设完成，正在挨家挨户进行支管网铺设。 </w:t>
            </w:r>
          </w:p>
        </w:tc>
        <w:tc>
          <w:tcPr>
            <w:tcW w:w="48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市政管网修复挂网招标，确定施工单位；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督促海安街道完成交办的356家小散乱预处理安装到位；3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督促中机国际完成今年达标区内剩余的小区排水设计，同时督促施工单位加快施工进度。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38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公布更新区域安置补偿最终方案，启动集中签约。</w:t>
            </w:r>
          </w:p>
        </w:tc>
        <w:tc>
          <w:tcPr>
            <w:tcW w:w="51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7月22日对丝厂区域、糖果厂区域方案已经公示，征求意见期限均已到期，意见已经收集，现对收集意见进行梳理，根据意见征求情况对补偿安置方案和更新实施方案进行修改完善。</w:t>
            </w:r>
          </w:p>
        </w:tc>
        <w:tc>
          <w:tcPr>
            <w:tcW w:w="48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依法推进海安丝厂区域征收工作。对收集意见进行梳理，根据意见征求户数，确定是否召开听证会议；根据意见征求情况，对方案进行确定是否对补偿安置方案进行修改完善；做好丝厂区域问卷调查收集和社会稳定风险评估工作，以及该区域征收决定前期其他准备工作。</w:t>
            </w:r>
          </w:p>
        </w:tc>
      </w:tr>
    </w:tbl>
    <w:p>
      <w:pPr>
        <w:tabs>
          <w:tab w:val="left" w:pos="9642"/>
        </w:tabs>
        <w:bidi w:val="0"/>
        <w:jc w:val="left"/>
        <w:rPr>
          <w:lang w:val="en-US" w:eastAsia="zh-CN"/>
        </w:rPr>
      </w:pPr>
    </w:p>
    <w:sectPr>
      <w:foot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33D3A724-61F0-4642-A168-C55234110D5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9FC618D-D598-44B8-BF5B-DBD041EDCC0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381D0F0-7427-44F6-81E9-0107823D320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284AC3"/>
    <w:rsid w:val="007C202A"/>
    <w:rsid w:val="008F01D7"/>
    <w:rsid w:val="011B1040"/>
    <w:rsid w:val="01766590"/>
    <w:rsid w:val="01AC568F"/>
    <w:rsid w:val="02516B30"/>
    <w:rsid w:val="04672D1A"/>
    <w:rsid w:val="048E12F8"/>
    <w:rsid w:val="048E7CCE"/>
    <w:rsid w:val="055875EA"/>
    <w:rsid w:val="05F22C05"/>
    <w:rsid w:val="07B80975"/>
    <w:rsid w:val="08505FF2"/>
    <w:rsid w:val="08887120"/>
    <w:rsid w:val="08EA20A7"/>
    <w:rsid w:val="09985E08"/>
    <w:rsid w:val="09F37008"/>
    <w:rsid w:val="0A726382"/>
    <w:rsid w:val="0BA8597F"/>
    <w:rsid w:val="0BC438D4"/>
    <w:rsid w:val="0C4B1BF8"/>
    <w:rsid w:val="0E223226"/>
    <w:rsid w:val="0E485868"/>
    <w:rsid w:val="0E837097"/>
    <w:rsid w:val="0EC128C7"/>
    <w:rsid w:val="111C4B65"/>
    <w:rsid w:val="12CB41C1"/>
    <w:rsid w:val="13AA4508"/>
    <w:rsid w:val="145D082B"/>
    <w:rsid w:val="14C71867"/>
    <w:rsid w:val="14F65252"/>
    <w:rsid w:val="156F6101"/>
    <w:rsid w:val="15AE2D20"/>
    <w:rsid w:val="16E3039E"/>
    <w:rsid w:val="18882A9C"/>
    <w:rsid w:val="18F040F0"/>
    <w:rsid w:val="19177153"/>
    <w:rsid w:val="194E3D78"/>
    <w:rsid w:val="1A187CDF"/>
    <w:rsid w:val="1A7D0CE1"/>
    <w:rsid w:val="1BC80DB0"/>
    <w:rsid w:val="1D4425BF"/>
    <w:rsid w:val="1D767CED"/>
    <w:rsid w:val="1DC52405"/>
    <w:rsid w:val="1DD37599"/>
    <w:rsid w:val="1E505392"/>
    <w:rsid w:val="1F2D35BC"/>
    <w:rsid w:val="2053377F"/>
    <w:rsid w:val="20B54305"/>
    <w:rsid w:val="20F51BED"/>
    <w:rsid w:val="211F44E1"/>
    <w:rsid w:val="216C37FF"/>
    <w:rsid w:val="21802E5E"/>
    <w:rsid w:val="229E1D39"/>
    <w:rsid w:val="23FD2EEC"/>
    <w:rsid w:val="241E74FF"/>
    <w:rsid w:val="24AA0C75"/>
    <w:rsid w:val="24F05CC4"/>
    <w:rsid w:val="257A6246"/>
    <w:rsid w:val="25DB6FAF"/>
    <w:rsid w:val="260466F3"/>
    <w:rsid w:val="26503E9E"/>
    <w:rsid w:val="268925F2"/>
    <w:rsid w:val="26F77B57"/>
    <w:rsid w:val="28E32A82"/>
    <w:rsid w:val="29F3532D"/>
    <w:rsid w:val="2B1A6825"/>
    <w:rsid w:val="2BDF24BB"/>
    <w:rsid w:val="2CC507FA"/>
    <w:rsid w:val="2D2C003A"/>
    <w:rsid w:val="2E3E460A"/>
    <w:rsid w:val="2E804177"/>
    <w:rsid w:val="2F3C43E0"/>
    <w:rsid w:val="2F7328CC"/>
    <w:rsid w:val="2F8D6D65"/>
    <w:rsid w:val="2FF05A8F"/>
    <w:rsid w:val="300C5004"/>
    <w:rsid w:val="307C1CEB"/>
    <w:rsid w:val="30D67FBA"/>
    <w:rsid w:val="31216B95"/>
    <w:rsid w:val="31F46D4A"/>
    <w:rsid w:val="32A119A5"/>
    <w:rsid w:val="33CE5619"/>
    <w:rsid w:val="34AB644D"/>
    <w:rsid w:val="34E52086"/>
    <w:rsid w:val="34F00D82"/>
    <w:rsid w:val="35B43E17"/>
    <w:rsid w:val="3666568A"/>
    <w:rsid w:val="379E33DA"/>
    <w:rsid w:val="37AB6D20"/>
    <w:rsid w:val="3891113F"/>
    <w:rsid w:val="39E47C30"/>
    <w:rsid w:val="3D2D6FB1"/>
    <w:rsid w:val="3D3B624E"/>
    <w:rsid w:val="3D6B4B1E"/>
    <w:rsid w:val="3F9B3D99"/>
    <w:rsid w:val="407A5E33"/>
    <w:rsid w:val="40880DAF"/>
    <w:rsid w:val="40EA19BE"/>
    <w:rsid w:val="41211298"/>
    <w:rsid w:val="4183157C"/>
    <w:rsid w:val="41A60E0F"/>
    <w:rsid w:val="430931CF"/>
    <w:rsid w:val="43515B10"/>
    <w:rsid w:val="43D64BF3"/>
    <w:rsid w:val="443A673B"/>
    <w:rsid w:val="4723460D"/>
    <w:rsid w:val="472A5D7A"/>
    <w:rsid w:val="4909041B"/>
    <w:rsid w:val="49C06C59"/>
    <w:rsid w:val="49F22A2B"/>
    <w:rsid w:val="49F81561"/>
    <w:rsid w:val="4B1D6325"/>
    <w:rsid w:val="4B41080F"/>
    <w:rsid w:val="4BEE1971"/>
    <w:rsid w:val="4D6B29F1"/>
    <w:rsid w:val="4F2C359C"/>
    <w:rsid w:val="4F83682B"/>
    <w:rsid w:val="4F8B7B4E"/>
    <w:rsid w:val="4FF14F2E"/>
    <w:rsid w:val="50044867"/>
    <w:rsid w:val="502F31D6"/>
    <w:rsid w:val="5128384F"/>
    <w:rsid w:val="515A68AF"/>
    <w:rsid w:val="51840F4A"/>
    <w:rsid w:val="51CC3C73"/>
    <w:rsid w:val="51F72156"/>
    <w:rsid w:val="528F0BBE"/>
    <w:rsid w:val="52A1496C"/>
    <w:rsid w:val="53260552"/>
    <w:rsid w:val="553B55D5"/>
    <w:rsid w:val="55C07461"/>
    <w:rsid w:val="55CD4614"/>
    <w:rsid w:val="562A5CE7"/>
    <w:rsid w:val="57287645"/>
    <w:rsid w:val="581221D0"/>
    <w:rsid w:val="595B39BA"/>
    <w:rsid w:val="59A5444E"/>
    <w:rsid w:val="59B263F9"/>
    <w:rsid w:val="59BE06A0"/>
    <w:rsid w:val="59C27BE5"/>
    <w:rsid w:val="59F6326D"/>
    <w:rsid w:val="5A9B5A5E"/>
    <w:rsid w:val="5B284AC3"/>
    <w:rsid w:val="5BFD4749"/>
    <w:rsid w:val="5CA102C7"/>
    <w:rsid w:val="5CF9269D"/>
    <w:rsid w:val="5E0F01DB"/>
    <w:rsid w:val="60433F54"/>
    <w:rsid w:val="60D1549C"/>
    <w:rsid w:val="60EA153B"/>
    <w:rsid w:val="61804D73"/>
    <w:rsid w:val="61F208CF"/>
    <w:rsid w:val="62CA0179"/>
    <w:rsid w:val="62D83751"/>
    <w:rsid w:val="63725A31"/>
    <w:rsid w:val="644515DC"/>
    <w:rsid w:val="64693762"/>
    <w:rsid w:val="64E50727"/>
    <w:rsid w:val="6511259F"/>
    <w:rsid w:val="667B02CA"/>
    <w:rsid w:val="66D02C39"/>
    <w:rsid w:val="681A2544"/>
    <w:rsid w:val="68387B3B"/>
    <w:rsid w:val="6846113A"/>
    <w:rsid w:val="685F3289"/>
    <w:rsid w:val="690C1038"/>
    <w:rsid w:val="6ACC2D93"/>
    <w:rsid w:val="6AEA2C26"/>
    <w:rsid w:val="6B444D3D"/>
    <w:rsid w:val="6BE75E6D"/>
    <w:rsid w:val="6C2D3CD0"/>
    <w:rsid w:val="6C793FBC"/>
    <w:rsid w:val="6CD97293"/>
    <w:rsid w:val="6D5C44C8"/>
    <w:rsid w:val="6D9F72D6"/>
    <w:rsid w:val="6DCA7810"/>
    <w:rsid w:val="6E1F06AF"/>
    <w:rsid w:val="6F69585D"/>
    <w:rsid w:val="6F894EBF"/>
    <w:rsid w:val="70570E72"/>
    <w:rsid w:val="70A57D5B"/>
    <w:rsid w:val="711D4655"/>
    <w:rsid w:val="72141589"/>
    <w:rsid w:val="73314AE6"/>
    <w:rsid w:val="733E3A48"/>
    <w:rsid w:val="734D3A5C"/>
    <w:rsid w:val="73A02844"/>
    <w:rsid w:val="73A92167"/>
    <w:rsid w:val="743A2789"/>
    <w:rsid w:val="74BB6E2B"/>
    <w:rsid w:val="75032D1A"/>
    <w:rsid w:val="75A457F9"/>
    <w:rsid w:val="75C54845"/>
    <w:rsid w:val="763D7222"/>
    <w:rsid w:val="76567000"/>
    <w:rsid w:val="76856A58"/>
    <w:rsid w:val="76FE4A9F"/>
    <w:rsid w:val="770E4D53"/>
    <w:rsid w:val="782A1DD6"/>
    <w:rsid w:val="792479D5"/>
    <w:rsid w:val="7928453C"/>
    <w:rsid w:val="795864E9"/>
    <w:rsid w:val="7A60647E"/>
    <w:rsid w:val="7A641638"/>
    <w:rsid w:val="7AE3491B"/>
    <w:rsid w:val="7B737277"/>
    <w:rsid w:val="7B78174D"/>
    <w:rsid w:val="7CA06078"/>
    <w:rsid w:val="7CA54198"/>
    <w:rsid w:val="7D813FDF"/>
    <w:rsid w:val="7E0221B6"/>
    <w:rsid w:val="7E096D37"/>
    <w:rsid w:val="7E0D50DE"/>
    <w:rsid w:val="7EA20947"/>
    <w:rsid w:val="7EA4145A"/>
    <w:rsid w:val="7EC70317"/>
    <w:rsid w:val="7FB6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toc 2"/>
    <w:basedOn w:val="1"/>
    <w:next w:val="1"/>
    <w:unhideWhenUsed/>
    <w:qFormat/>
    <w:uiPriority w:val="39"/>
    <w:pPr>
      <w:ind w:left="210"/>
      <w:jc w:val="left"/>
    </w:pPr>
    <w:rPr>
      <w:rFonts w:ascii="Calibri" w:hAnsi="Calibri" w:cs="Calibri"/>
      <w:smallCaps/>
      <w:sz w:val="20"/>
      <w:szCs w:val="20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2019-12-31T03:19:00Z</dcterms:created>
  <dc:creator>诸恶莫作</dc:creator>
  <cp:lastModifiedBy>景夏</cp:lastModifiedBy>
  <cp:lastPrinted>2021-01-27T09:47:00Z</cp:lastPrinted>
  <dcterms:modified xsi:type="dcterms:W3CDTF">2022-01-05T03:03:46Z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2052-11.1.0.11392</vt:lpwstr>
  </property>
  <property fmtid="{D5CDD505-2E9C-101B-9397-08002B2CF9AE}" pid="3" name="ICV">
    <vt:lpwstr>DCF00AA6259D4059B36ED8DB76824C81</vt:lpwstr>
  </property>
</Properties>
</file>