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海安市为民办实事项目工作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海安市市场监督管理局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2021.6.24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废弃钢瓶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现有液化石油气钢瓶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超20</w:t>
      </w:r>
      <w:r>
        <w:rPr>
          <w:rFonts w:hint="eastAsia" w:ascii="仿宋" w:hAnsi="仿宋" w:eastAsia="仿宋" w:cs="仿宋"/>
          <w:sz w:val="32"/>
          <w:szCs w:val="32"/>
        </w:rPr>
        <w:t>万只，年均需报废钢瓶约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</w:t>
      </w:r>
      <w:r>
        <w:rPr>
          <w:rFonts w:hint="eastAsia" w:ascii="仿宋" w:hAnsi="仿宋" w:eastAsia="仿宋" w:cs="仿宋"/>
          <w:sz w:val="32"/>
          <w:szCs w:val="32"/>
        </w:rPr>
        <w:t>万只。为确保废瓶不再流入市场，保障人民群众生命财产安全，我局不断探索气瓶安全长效治理机制。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我局以液化石油气钢瓶集中报废处置为抓手，打击废瓶翻新销售、非法充装流通使用等行为为整治重点，对海安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废瓶实行安全报废处置，消除因废瓶处置不当带来的安全隐患，建立健全液化石油气钢瓶安全长效机制。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2021年以来，我局已督促处置单位完成2767只报废液化石油气钢瓶处置工作。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因废瓶处置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2021年上半年钢瓶检验任务较重，</w:t>
      </w:r>
      <w:r>
        <w:rPr>
          <w:rFonts w:hint="eastAsia" w:ascii="仿宋" w:hAnsi="仿宋" w:eastAsia="仿宋"/>
          <w:sz w:val="32"/>
          <w:szCs w:val="32"/>
        </w:rPr>
        <w:t>处置工作进度受到</w:t>
      </w:r>
      <w:r>
        <w:rPr>
          <w:rFonts w:hint="eastAsia" w:ascii="仿宋" w:hAnsi="仿宋" w:eastAsia="仿宋"/>
          <w:sz w:val="32"/>
          <w:szCs w:val="32"/>
          <w:lang w:eastAsia="zh-CN"/>
        </w:rPr>
        <w:t>一定</w:t>
      </w:r>
      <w:r>
        <w:rPr>
          <w:rFonts w:hint="eastAsia" w:ascii="仿宋" w:hAnsi="仿宋" w:eastAsia="仿宋"/>
          <w:sz w:val="32"/>
          <w:szCs w:val="32"/>
        </w:rPr>
        <w:t>影响，</w:t>
      </w:r>
      <w:r>
        <w:rPr>
          <w:rFonts w:hint="eastAsia" w:ascii="仿宋" w:hAnsi="仿宋" w:eastAsia="仿宋"/>
          <w:sz w:val="32"/>
          <w:szCs w:val="32"/>
          <w:lang w:eastAsia="zh-CN"/>
        </w:rPr>
        <w:t>我局将督促处置单位加快液化石油气钢瓶报废处置工作，确保在序时进度内完成此项工作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下一步，我局将继续有序推进，协调处置工作相关事宜，力争在1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月底前完成</w:t>
      </w:r>
      <w:r>
        <w:rPr>
          <w:rFonts w:hint="eastAsia" w:ascii="仿宋" w:hAnsi="仿宋" w:eastAsia="仿宋" w:cs="仿宋"/>
          <w:sz w:val="32"/>
          <w:szCs w:val="32"/>
        </w:rPr>
        <w:t>全年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万只报废钢瓶处置任务。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食品（食用农产品）安全快检室建设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实施食品快检工程，保障市民饮食消费安全，我局创新监管思路，采取委托第三方服务的模式，计划首批在5个区镇建立食品（食用农产品）安全快检室，后期全面推进“全覆盖、规范化”的食品快速检测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前期我局通过调研摸底确定建设思路，借鉴周边局的经验做法和实施成效，结合我市实际初步确定第三方快检外包服务建设方案。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确定拟建食品快检室市场选址。综合考虑区镇规模、服务人口、管理现状等因素，选定5个区镇建立食品（食用农产品）安全快检室，地址：林桥村隆政花苑为民服务中心（海安隆政街道）；李堡镇镇南西路1号（李堡镇）；西场镇惠民路199号（电信局对过）（开发区西场街道）；曲塘镇联抗西路美食广场（曲塘镇）；墩头农贸市场东店面3号（墩头镇）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对资金进行评估预算。包括快检室租赁费用、快检平台建设、建筑装修、快检室装修、设备设施及试剂、人员等所有保障快检室3年运行的费用，预估费用275万元。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运行服务招标工作。已经于4月9日发布采购意向公告，待公告后将确定招标文件公开招标。鉴于招标工作的流程规定和前期精力放在中高考食品安全保障上，进展不快，目前招标方案已形成初稿。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下一步预计7月完成招标工作；预计8月底，全市5个区镇食品（食用农产品）安全快检室装修建设、检测人员招录培训工作完成。食品（食用农产品）快检室投入运行。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F13B"/>
    <w:multiLevelType w:val="singleLevel"/>
    <w:tmpl w:val="45CDF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75223"/>
    <w:rsid w:val="38CE28EC"/>
    <w:rsid w:val="3F075223"/>
    <w:rsid w:val="5BC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2021-06-23T06:29:00Z</dcterms:created>
  <dc:creator>圆滚滚</dc:creator>
  <cp:lastModifiedBy>邓晓辉</cp:lastModifiedBy>
  <cp:lastPrinted>2021-06-24T03:02:00Z</cp:lastPrinted>
  <dcterms:modified xsi:type="dcterms:W3CDTF">2021-06-24T03:03:27Z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182C9DAA90FC4F569EDD58C20B36A6DE</vt:lpwstr>
  </property>
</Properties>
</file>