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lang w:val="en-US" w:eastAsia="zh-CN"/>
        </w:rPr>
      </w:pPr>
      <w:r>
        <w:rPr>
          <w:rFonts w:hint="eastAsia"/>
          <w:lang w:val="en-US" w:eastAsia="zh-CN"/>
        </w:rPr>
        <w:t>综合大楼发光字施工说明</w:t>
      </w:r>
    </w:p>
    <w:p/>
    <w:p>
      <w:pPr>
        <w:ind w:firstLine="640" w:firstLineChars="200"/>
        <w:rPr>
          <w:rFonts w:hint="eastAsia"/>
          <w:sz w:val="32"/>
          <w:szCs w:val="32"/>
          <w:vertAlign w:val="baseline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发光字内容为：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雅周镇为民服务中心</w:t>
      </w:r>
      <w:r>
        <w:rPr>
          <w:rFonts w:hint="eastAsia"/>
          <w:sz w:val="32"/>
          <w:szCs w:val="32"/>
          <w:lang w:val="en-US" w:eastAsia="zh-CN"/>
        </w:rPr>
        <w:t>，字体为行楷，尺寸为：2500*2000{mm}，字体材料为表面红色镀锌冲孔板，嵌装LED发光灯粒。固定支架60*60*6国标镀锌角钢焊接成井架，焊接点作防锈处理。安装于综合大楼南立面屋面上。</w:t>
      </w:r>
    </w:p>
    <w:tbl>
      <w:tblPr>
        <w:tblStyle w:val="5"/>
        <w:tblW w:w="889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420"/>
        <w:gridCol w:w="1420"/>
        <w:gridCol w:w="1421"/>
        <w:gridCol w:w="1421"/>
        <w:gridCol w:w="17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项目名称</w:t>
            </w:r>
          </w:p>
        </w:tc>
        <w:tc>
          <w:tcPr>
            <w:tcW w:w="1420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数量</w:t>
            </w:r>
          </w:p>
        </w:tc>
        <w:tc>
          <w:tcPr>
            <w:tcW w:w="1420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单位</w:t>
            </w:r>
          </w:p>
        </w:tc>
        <w:tc>
          <w:tcPr>
            <w:tcW w:w="1421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21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93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发光字</w:t>
            </w:r>
          </w:p>
        </w:tc>
        <w:tc>
          <w:tcPr>
            <w:tcW w:w="1420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45</w:t>
            </w:r>
          </w:p>
        </w:tc>
        <w:tc>
          <w:tcPr>
            <w:tcW w:w="1420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㎡</w:t>
            </w:r>
          </w:p>
        </w:tc>
        <w:tc>
          <w:tcPr>
            <w:tcW w:w="1421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21" w:type="dxa"/>
          </w:tcPr>
          <w:p>
            <w:pPr>
              <w:jc w:val="left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93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冲孔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角钢</w:t>
            </w:r>
          </w:p>
        </w:tc>
        <w:tc>
          <w:tcPr>
            <w:tcW w:w="1420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220</w:t>
            </w:r>
          </w:p>
        </w:tc>
        <w:tc>
          <w:tcPr>
            <w:tcW w:w="1420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米</w:t>
            </w:r>
          </w:p>
        </w:tc>
        <w:tc>
          <w:tcPr>
            <w:tcW w:w="1421" w:type="dxa"/>
          </w:tcPr>
          <w:p>
            <w:pPr>
              <w:ind w:firstLine="227" w:firstLineChars="0"/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21" w:type="dxa"/>
          </w:tcPr>
          <w:p>
            <w:pPr>
              <w:jc w:val="left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93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60*60*6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焊接</w:t>
            </w:r>
          </w:p>
        </w:tc>
        <w:tc>
          <w:tcPr>
            <w:tcW w:w="1420" w:type="dxa"/>
          </w:tcPr>
          <w:p>
            <w:pPr>
              <w:ind w:firstLine="217" w:firstLineChars="0"/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9</w:t>
            </w:r>
          </w:p>
        </w:tc>
        <w:tc>
          <w:tcPr>
            <w:tcW w:w="1420" w:type="dxa"/>
          </w:tcPr>
          <w:p>
            <w:pPr>
              <w:ind w:firstLine="313" w:firstLineChars="0"/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套</w:t>
            </w:r>
          </w:p>
        </w:tc>
        <w:tc>
          <w:tcPr>
            <w:tcW w:w="1421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21" w:type="dxa"/>
          </w:tcPr>
          <w:p>
            <w:pPr>
              <w:ind w:firstLine="289" w:firstLineChars="0"/>
              <w:jc w:val="left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93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油漆</w:t>
            </w:r>
          </w:p>
        </w:tc>
        <w:tc>
          <w:tcPr>
            <w:tcW w:w="1420" w:type="dxa"/>
          </w:tcPr>
          <w:p>
            <w:pPr>
              <w:ind w:firstLine="217" w:firstLineChars="0"/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9</w:t>
            </w:r>
          </w:p>
        </w:tc>
        <w:tc>
          <w:tcPr>
            <w:tcW w:w="1420" w:type="dxa"/>
          </w:tcPr>
          <w:p>
            <w:pPr>
              <w:ind w:firstLine="313" w:firstLineChars="0"/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套</w:t>
            </w:r>
          </w:p>
        </w:tc>
        <w:tc>
          <w:tcPr>
            <w:tcW w:w="1421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21" w:type="dxa"/>
          </w:tcPr>
          <w:p>
            <w:pPr>
              <w:ind w:firstLine="289" w:firstLineChars="0"/>
              <w:jc w:val="left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93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安装</w:t>
            </w:r>
          </w:p>
        </w:tc>
        <w:tc>
          <w:tcPr>
            <w:tcW w:w="1420" w:type="dxa"/>
          </w:tcPr>
          <w:p>
            <w:pPr>
              <w:ind w:firstLine="217" w:firstLineChars="0"/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9</w:t>
            </w:r>
          </w:p>
        </w:tc>
        <w:tc>
          <w:tcPr>
            <w:tcW w:w="1420" w:type="dxa"/>
          </w:tcPr>
          <w:p>
            <w:pPr>
              <w:ind w:firstLine="313" w:firstLineChars="0"/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套</w:t>
            </w:r>
          </w:p>
        </w:tc>
        <w:tc>
          <w:tcPr>
            <w:tcW w:w="1421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21" w:type="dxa"/>
          </w:tcPr>
          <w:p>
            <w:pPr>
              <w:ind w:firstLine="289" w:firstLineChars="0"/>
              <w:jc w:val="left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93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含吊机、材料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税收</w:t>
            </w:r>
          </w:p>
        </w:tc>
        <w:tc>
          <w:tcPr>
            <w:tcW w:w="1420" w:type="dxa"/>
          </w:tcPr>
          <w:p>
            <w:pPr>
              <w:ind w:firstLine="217" w:firstLineChars="0"/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20" w:type="dxa"/>
          </w:tcPr>
          <w:p>
            <w:pPr>
              <w:ind w:firstLine="313" w:firstLineChars="0"/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21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21" w:type="dxa"/>
          </w:tcPr>
          <w:p>
            <w:pPr>
              <w:jc w:val="left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93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管理费</w:t>
            </w:r>
          </w:p>
        </w:tc>
        <w:tc>
          <w:tcPr>
            <w:tcW w:w="1420" w:type="dxa"/>
          </w:tcPr>
          <w:p>
            <w:pPr>
              <w:ind w:firstLine="217" w:firstLineChars="0"/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20" w:type="dxa"/>
          </w:tcPr>
          <w:p>
            <w:pPr>
              <w:ind w:firstLine="313" w:firstLineChars="0"/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21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21" w:type="dxa"/>
          </w:tcPr>
          <w:p>
            <w:pPr>
              <w:jc w:val="left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93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合计</w:t>
            </w:r>
          </w:p>
        </w:tc>
        <w:tc>
          <w:tcPr>
            <w:tcW w:w="1420" w:type="dxa"/>
          </w:tcPr>
          <w:p>
            <w:pPr>
              <w:ind w:firstLine="217" w:firstLineChars="0"/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20" w:type="dxa"/>
          </w:tcPr>
          <w:p>
            <w:pPr>
              <w:ind w:firstLine="313" w:firstLineChars="0"/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21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21" w:type="dxa"/>
          </w:tcPr>
          <w:p>
            <w:pPr>
              <w:ind w:firstLine="255" w:firstLineChars="0"/>
              <w:jc w:val="left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bookmarkStart w:id="0" w:name="_GoBack"/>
            <w:bookmarkEnd w:id="0"/>
          </w:p>
        </w:tc>
        <w:tc>
          <w:tcPr>
            <w:tcW w:w="1793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jc w:val="center"/>
        <w:rPr>
          <w:rFonts w:hint="eastAsia"/>
          <w:sz w:val="28"/>
          <w:szCs w:val="28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9A18C0"/>
    <w:rsid w:val="02273D4E"/>
    <w:rsid w:val="659A18C0"/>
    <w:rsid w:val="67ED30E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17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2019-01-09T06:05:00Z</dcterms:created>
  <dc:creator>嘎嘎</dc:creator>
  <cp:lastModifiedBy>Administrator</cp:lastModifiedBy>
  <cp:lastPrinted>2019-01-10T00:05:00Z</cp:lastPrinted>
  <dcterms:modified xsi:type="dcterms:W3CDTF">2019-01-16T01:35:58Z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