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04" w:rsidRPr="00A95729" w:rsidRDefault="00F3298E" w:rsidP="00A95729">
      <w:pPr>
        <w:jc w:val="center"/>
        <w:rPr>
          <w:rFonts w:ascii="黑体" w:eastAsia="黑体" w:hAnsi="黑体"/>
          <w:sz w:val="44"/>
          <w:szCs w:val="44"/>
        </w:rPr>
      </w:pPr>
      <w:r w:rsidRPr="00F3298E">
        <w:rPr>
          <w:rFonts w:ascii="黑体" w:eastAsia="黑体" w:hAnsi="黑体" w:hint="eastAsia"/>
          <w:sz w:val="44"/>
          <w:szCs w:val="44"/>
        </w:rPr>
        <w:t>海安市科技平台组织志愿者参加省科技志愿者服务工作培训班</w:t>
      </w:r>
    </w:p>
    <w:p w:rsidR="00461DC0" w:rsidRDefault="00461DC0"/>
    <w:p w:rsidR="00F3298E" w:rsidRDefault="00F3298E" w:rsidP="00A95729">
      <w:pPr>
        <w:pStyle w:val="a3"/>
        <w:spacing w:before="0" w:beforeAutospacing="0" w:after="0" w:afterAutospacing="0" w:line="560" w:lineRule="exact"/>
        <w:ind w:firstLine="525"/>
        <w:rPr>
          <w:rFonts w:ascii="仿宋_GB2312" w:eastAsia="仿宋_GB2312" w:hAnsi="微软雅黑" w:hint="eastAsia"/>
          <w:color w:val="191919"/>
          <w:sz w:val="32"/>
          <w:szCs w:val="32"/>
        </w:rPr>
      </w:pPr>
      <w:r w:rsidRPr="00F3298E">
        <w:rPr>
          <w:rFonts w:ascii="仿宋_GB2312" w:eastAsia="仿宋_GB2312" w:hAnsi="微软雅黑" w:hint="eastAsia"/>
          <w:color w:val="191919"/>
          <w:sz w:val="32"/>
          <w:szCs w:val="32"/>
        </w:rPr>
        <w:t>自海安成为全国文明实践试点县以来，海安市科技局、科协迅速组建海安市科技与科普服务平台，成立海安市科技与科普志愿服务队，广泛招募志愿者，高频次组织开展了各类科技科普文明实践活动，充分展示了科协力量和科技志愿精神。</w:t>
      </w:r>
    </w:p>
    <w:p w:rsidR="00F3298E" w:rsidRDefault="00F3298E" w:rsidP="00A95729">
      <w:pPr>
        <w:pStyle w:val="a3"/>
        <w:spacing w:before="0" w:beforeAutospacing="0" w:after="0" w:afterAutospacing="0" w:line="560" w:lineRule="exact"/>
        <w:ind w:firstLine="525"/>
        <w:rPr>
          <w:rFonts w:ascii="仿宋_GB2312" w:eastAsia="仿宋_GB2312" w:hAnsi="微软雅黑" w:hint="eastAsia"/>
          <w:color w:val="191919"/>
          <w:sz w:val="32"/>
          <w:szCs w:val="32"/>
        </w:rPr>
      </w:pPr>
      <w:r w:rsidRPr="00F3298E">
        <w:rPr>
          <w:rFonts w:ascii="仿宋_GB2312" w:eastAsia="仿宋_GB2312" w:hAnsi="微软雅黑" w:hint="eastAsia"/>
          <w:color w:val="191919"/>
          <w:sz w:val="32"/>
          <w:szCs w:val="32"/>
        </w:rPr>
        <w:t>为了进一步增强志愿者的责任心，提升科技与科普志愿服务水平，5月6日，海安市科技与科普服务平台特组织志愿者参加2020年江苏省科技志愿服务工作线下培训班。</w:t>
      </w:r>
    </w:p>
    <w:p w:rsidR="00F3298E" w:rsidRDefault="00F3298E" w:rsidP="00A95729">
      <w:pPr>
        <w:pStyle w:val="a3"/>
        <w:spacing w:before="0" w:beforeAutospacing="0" w:after="0" w:afterAutospacing="0" w:line="560" w:lineRule="exact"/>
        <w:ind w:firstLine="525"/>
        <w:rPr>
          <w:rFonts w:ascii="仿宋_GB2312" w:eastAsia="仿宋_GB2312" w:hAnsi="微软雅黑" w:hint="eastAsia"/>
          <w:color w:val="191919"/>
          <w:sz w:val="32"/>
          <w:szCs w:val="32"/>
        </w:rPr>
      </w:pPr>
      <w:r w:rsidRPr="00F3298E">
        <w:rPr>
          <w:rFonts w:ascii="仿宋_GB2312" w:eastAsia="仿宋_GB2312" w:hAnsi="微软雅黑" w:hint="eastAsia"/>
          <w:color w:val="191919"/>
          <w:sz w:val="32"/>
          <w:szCs w:val="32"/>
        </w:rPr>
        <w:t>培训班中，来自中国科协科普部、科普中国、科技部国家科技评估中心、江苏省委宣传部、上海科技馆、浙江省科协等单位的专家分别就科技志愿服务概论、科普中国信息员队伍建设与资源应用推广、科技成果转化、新时代文明实践中心建设、应急科普工作机制与志愿服务、科普场馆志愿服务、科技志愿服务工作实务等进行了政治站位高、针对性强、精准务实的专题讲座，帮助志愿者提高思想认识和宣传普及志愿服务理念，让大家了解志愿服务的相关知识，充分体会“我参与、我奉献、我健康、我快乐”的志愿服务精神。</w:t>
      </w:r>
    </w:p>
    <w:p w:rsidR="00F3298E" w:rsidRDefault="00F3298E" w:rsidP="00F3298E">
      <w:pPr>
        <w:pStyle w:val="a3"/>
        <w:spacing w:line="560" w:lineRule="exact"/>
        <w:ind w:firstLine="525"/>
        <w:rPr>
          <w:rFonts w:ascii="仿宋_GB2312" w:eastAsia="仿宋_GB2312" w:hAnsi="微软雅黑" w:hint="eastAsia"/>
          <w:color w:val="191919"/>
          <w:sz w:val="32"/>
          <w:szCs w:val="32"/>
        </w:rPr>
      </w:pPr>
      <w:r w:rsidRPr="00F3298E">
        <w:rPr>
          <w:rFonts w:ascii="仿宋_GB2312" w:eastAsia="仿宋_GB2312" w:hAnsi="微软雅黑" w:hint="eastAsia"/>
          <w:color w:val="191919"/>
          <w:sz w:val="32"/>
          <w:szCs w:val="32"/>
        </w:rPr>
        <w:t>接下来，海安市科技与科普服务平台将按照新时代文明实践“中央厨房”的要求，孵化一批科技与科普实践站点，催化一批科技与科普服务志愿者，策划一批科技与科普服务项目。</w:t>
      </w:r>
    </w:p>
    <w:p w:rsidR="00F3298E" w:rsidRDefault="00F3298E" w:rsidP="00F3298E">
      <w:pPr>
        <w:pStyle w:val="a3"/>
        <w:spacing w:line="560" w:lineRule="exact"/>
        <w:ind w:firstLine="525"/>
        <w:rPr>
          <w:rFonts w:ascii="仿宋_GB2312" w:eastAsia="仿宋_GB2312" w:hAnsi="微软雅黑" w:hint="eastAsia"/>
          <w:color w:val="191919"/>
          <w:sz w:val="32"/>
          <w:szCs w:val="32"/>
        </w:rPr>
      </w:pPr>
      <w:r w:rsidRPr="00F3298E">
        <w:rPr>
          <w:rFonts w:ascii="仿宋_GB2312" w:eastAsia="仿宋_GB2312" w:hAnsi="微软雅黑" w:hint="eastAsia"/>
          <w:color w:val="191919"/>
          <w:sz w:val="32"/>
          <w:szCs w:val="32"/>
        </w:rPr>
        <w:lastRenderedPageBreak/>
        <w:t>1.</w:t>
      </w:r>
      <w:r>
        <w:rPr>
          <w:rFonts w:ascii="仿宋_GB2312" w:eastAsia="仿宋_GB2312" w:hAnsi="微软雅黑" w:hint="eastAsia"/>
          <w:color w:val="191919"/>
          <w:sz w:val="32"/>
          <w:szCs w:val="32"/>
        </w:rPr>
        <w:t xml:space="preserve"> </w:t>
      </w:r>
      <w:r w:rsidRPr="00F3298E">
        <w:rPr>
          <w:rFonts w:ascii="仿宋_GB2312" w:eastAsia="仿宋_GB2312" w:hAnsi="微软雅黑" w:hint="eastAsia"/>
          <w:color w:val="191919"/>
          <w:sz w:val="32"/>
          <w:szCs w:val="32"/>
        </w:rPr>
        <w:t>构建组织网络</w:t>
      </w:r>
    </w:p>
    <w:p w:rsidR="00F3298E" w:rsidRPr="00F3298E" w:rsidRDefault="00F3298E" w:rsidP="00F3298E">
      <w:pPr>
        <w:pStyle w:val="a3"/>
        <w:spacing w:line="560" w:lineRule="exact"/>
        <w:ind w:left="420"/>
        <w:rPr>
          <w:rFonts w:ascii="仿宋_GB2312" w:eastAsia="仿宋_GB2312" w:hAnsi="微软雅黑" w:hint="eastAsia"/>
          <w:color w:val="191919"/>
          <w:sz w:val="32"/>
          <w:szCs w:val="32"/>
        </w:rPr>
      </w:pPr>
      <w:r w:rsidRPr="00F3298E">
        <w:rPr>
          <w:rFonts w:ascii="仿宋_GB2312" w:eastAsia="仿宋_GB2312" w:hAnsi="微软雅黑" w:hint="eastAsia"/>
          <w:color w:val="191919"/>
          <w:sz w:val="32"/>
          <w:szCs w:val="32"/>
        </w:rPr>
        <w:t>发挥科技与科普服务平台作用，积极构建农业科技、卫生健康、创新创业、环境保护、应急安全等科普志愿服务网络。发挥区镇科协实践站、村科普实践点的作用，压实工作责任，全面推进基层科普实践站点和科普志愿队伍建设。</w:t>
      </w:r>
    </w:p>
    <w:p w:rsidR="00F3298E" w:rsidRPr="00F3298E" w:rsidRDefault="00F3298E" w:rsidP="00F3298E">
      <w:pPr>
        <w:pStyle w:val="a3"/>
        <w:spacing w:line="560" w:lineRule="exact"/>
        <w:ind w:firstLine="525"/>
        <w:rPr>
          <w:rFonts w:ascii="仿宋_GB2312" w:eastAsia="仿宋_GB2312" w:hAnsi="微软雅黑" w:hint="eastAsia"/>
          <w:color w:val="191919"/>
          <w:sz w:val="32"/>
          <w:szCs w:val="32"/>
        </w:rPr>
      </w:pPr>
      <w:r>
        <w:rPr>
          <w:rFonts w:ascii="仿宋_GB2312" w:eastAsia="仿宋_GB2312" w:hAnsi="微软雅黑" w:hint="eastAsia"/>
          <w:color w:val="191919"/>
          <w:sz w:val="32"/>
          <w:szCs w:val="32"/>
        </w:rPr>
        <w:t>2.</w:t>
      </w:r>
      <w:r w:rsidRPr="00F3298E">
        <w:rPr>
          <w:rFonts w:ascii="仿宋_GB2312" w:eastAsia="仿宋_GB2312" w:hAnsi="微软雅黑" w:hint="eastAsia"/>
          <w:color w:val="191919"/>
          <w:sz w:val="32"/>
          <w:szCs w:val="32"/>
        </w:rPr>
        <w:t>培育志愿队伍</w:t>
      </w:r>
    </w:p>
    <w:p w:rsidR="00F3298E" w:rsidRPr="00F3298E" w:rsidRDefault="00F3298E" w:rsidP="00F3298E">
      <w:pPr>
        <w:pStyle w:val="a3"/>
        <w:spacing w:line="560" w:lineRule="exact"/>
        <w:ind w:firstLine="525"/>
        <w:rPr>
          <w:rFonts w:ascii="仿宋_GB2312" w:eastAsia="仿宋_GB2312" w:hAnsi="微软雅黑" w:hint="eastAsia"/>
          <w:color w:val="191919"/>
          <w:sz w:val="32"/>
          <w:szCs w:val="32"/>
        </w:rPr>
      </w:pPr>
      <w:r w:rsidRPr="00F3298E">
        <w:rPr>
          <w:rFonts w:ascii="仿宋_GB2312" w:eastAsia="仿宋_GB2312" w:hAnsi="微软雅黑" w:hint="eastAsia"/>
          <w:color w:val="191919"/>
          <w:sz w:val="32"/>
          <w:szCs w:val="32"/>
        </w:rPr>
        <w:t>吸收科技专家、教育专家、老科技工作者、科技特派员、革新能人、种养殖专家、青年及高校学生等加入科技与科普志愿队伍，采取“走出去学”“请进来教”等方式，培养、造就一支规模适度、结构优化、素质优良的科技与科普志愿者队伍，确保科技与科普志愿服务精准到位。</w:t>
      </w:r>
    </w:p>
    <w:p w:rsidR="00F3298E" w:rsidRPr="00F3298E" w:rsidRDefault="00F3298E" w:rsidP="00F3298E">
      <w:pPr>
        <w:pStyle w:val="a3"/>
        <w:spacing w:line="560" w:lineRule="exact"/>
        <w:ind w:firstLine="525"/>
        <w:rPr>
          <w:rFonts w:ascii="仿宋_GB2312" w:eastAsia="仿宋_GB2312" w:hAnsi="微软雅黑" w:hint="eastAsia"/>
          <w:color w:val="191919"/>
          <w:sz w:val="32"/>
          <w:szCs w:val="32"/>
        </w:rPr>
      </w:pPr>
      <w:r>
        <w:rPr>
          <w:rFonts w:ascii="仿宋_GB2312" w:eastAsia="仿宋_GB2312" w:hAnsi="微软雅黑" w:hint="eastAsia"/>
          <w:color w:val="191919"/>
          <w:sz w:val="32"/>
          <w:szCs w:val="32"/>
        </w:rPr>
        <w:t>3.</w:t>
      </w:r>
      <w:r w:rsidRPr="00F3298E">
        <w:rPr>
          <w:rFonts w:ascii="仿宋_GB2312" w:eastAsia="仿宋_GB2312" w:hAnsi="微软雅黑" w:hint="eastAsia"/>
          <w:color w:val="191919"/>
          <w:sz w:val="32"/>
          <w:szCs w:val="32"/>
        </w:rPr>
        <w:t>打造科普品牌</w:t>
      </w:r>
    </w:p>
    <w:p w:rsidR="00F3298E" w:rsidRDefault="00F3298E" w:rsidP="00F3298E">
      <w:pPr>
        <w:pStyle w:val="a3"/>
        <w:spacing w:before="0" w:beforeAutospacing="0" w:after="0" w:afterAutospacing="0" w:line="560" w:lineRule="exact"/>
        <w:ind w:firstLine="525"/>
        <w:rPr>
          <w:rFonts w:ascii="仿宋_GB2312" w:eastAsia="仿宋_GB2312" w:hAnsi="微软雅黑" w:hint="eastAsia"/>
          <w:color w:val="191919"/>
          <w:sz w:val="32"/>
          <w:szCs w:val="32"/>
        </w:rPr>
      </w:pPr>
      <w:r w:rsidRPr="00F3298E">
        <w:rPr>
          <w:rFonts w:ascii="仿宋_GB2312" w:eastAsia="仿宋_GB2312" w:hAnsi="微软雅黑" w:hint="eastAsia"/>
          <w:color w:val="191919"/>
          <w:sz w:val="32"/>
          <w:szCs w:val="32"/>
        </w:rPr>
        <w:t>以微心愿需求为出发点，不断创新服务方式，扩大服务覆盖面，打造 “农技进乡村、科技进企业、科普进校园”活动品牌，烹制一道道丰富多彩的科普大餐，让与群众生活、生产最息息相关的科技科普知识进入乡村大街小巷、遍布田间地头，让科技科普文明实践活动在海安扎根发芽，打通海安科技科普文明实践活动的“最后一公里”。</w:t>
      </w:r>
    </w:p>
    <w:sectPr w:rsidR="00F3298E" w:rsidSect="00390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8F6" w:rsidRDefault="00E038F6" w:rsidP="00F3298E">
      <w:r>
        <w:separator/>
      </w:r>
    </w:p>
  </w:endnote>
  <w:endnote w:type="continuationSeparator" w:id="0">
    <w:p w:rsidR="00E038F6" w:rsidRDefault="00E038F6" w:rsidP="00F32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8F6" w:rsidRDefault="00E038F6" w:rsidP="00F3298E">
      <w:r>
        <w:separator/>
      </w:r>
    </w:p>
  </w:footnote>
  <w:footnote w:type="continuationSeparator" w:id="0">
    <w:p w:rsidR="00E038F6" w:rsidRDefault="00E038F6" w:rsidP="00F329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749B1"/>
    <w:multiLevelType w:val="hybridMultilevel"/>
    <w:tmpl w:val="A4C00D32"/>
    <w:lvl w:ilvl="0" w:tplc="2D323870">
      <w:start w:val="1"/>
      <w:numFmt w:val="decimal"/>
      <w:lvlText w:val="%1."/>
      <w:lvlJc w:val="left"/>
      <w:pPr>
        <w:ind w:left="94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>
    <w:nsid w:val="56B11FA9"/>
    <w:multiLevelType w:val="hybridMultilevel"/>
    <w:tmpl w:val="ADC26DBC"/>
    <w:lvl w:ilvl="0" w:tplc="2D323870">
      <w:start w:val="1"/>
      <w:numFmt w:val="decimal"/>
      <w:lvlText w:val="%1."/>
      <w:lvlJc w:val="left"/>
      <w:pPr>
        <w:ind w:left="147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1DC0"/>
    <w:rsid w:val="000F3AE8"/>
    <w:rsid w:val="00390A04"/>
    <w:rsid w:val="00461DC0"/>
    <w:rsid w:val="00A95729"/>
    <w:rsid w:val="00E038F6"/>
    <w:rsid w:val="00F3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D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32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3298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32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329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138</Words>
  <Characters>791</Characters>
  <Application>Microsoft Office Word</Application>
  <DocSecurity>0</DocSecurity>
  <Lines>6</Lines>
  <Paragraphs>1</Paragraphs>
  <ScaleCrop>false</ScaleCrop>
  <Company>XN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XN</dc:creator>
  <cp:lastModifiedBy>Administrator</cp:lastModifiedBy>
  <cp:revision>2</cp:revision>
  <dcterms:created xsi:type="dcterms:W3CDTF">2018-05-08T08:14:00Z</dcterms:created>
  <dcterms:modified xsi:type="dcterms:W3CDTF">2020-05-09T01:59:00Z</dcterms:modified>
</cp:coreProperties>
</file>