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CB" w:rsidRDefault="000726CB" w:rsidP="000726C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询价中标公告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一、项目名称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海安市民政局养老等</w:t>
      </w:r>
      <w:r>
        <w:rPr>
          <w:rFonts w:ascii="华文仿宋" w:eastAsia="华文仿宋" w:hAnsi="华文仿宋" w:cs="华文仿宋"/>
          <w:sz w:val="30"/>
          <w:szCs w:val="30"/>
        </w:rPr>
        <w:t>社会服务机构安全生产专项</w:t>
      </w:r>
      <w:r>
        <w:rPr>
          <w:rFonts w:ascii="华文仿宋" w:eastAsia="华文仿宋" w:hAnsi="华文仿宋" w:cs="华文仿宋" w:hint="eastAsia"/>
          <w:sz w:val="30"/>
          <w:szCs w:val="30"/>
        </w:rPr>
        <w:t>整治</w:t>
      </w:r>
      <w:r>
        <w:rPr>
          <w:rFonts w:ascii="华文仿宋" w:eastAsia="华文仿宋" w:hAnsi="华文仿宋" w:cs="华文仿宋"/>
          <w:sz w:val="30"/>
          <w:szCs w:val="30"/>
        </w:rPr>
        <w:t>工作第三方检查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二、开标时间：20</w:t>
      </w:r>
      <w:r>
        <w:rPr>
          <w:rFonts w:ascii="华文仿宋" w:eastAsia="华文仿宋" w:hAnsi="华文仿宋" w:cs="华文仿宋"/>
          <w:sz w:val="30"/>
          <w:szCs w:val="30"/>
        </w:rPr>
        <w:t>20</w:t>
      </w:r>
      <w:r>
        <w:rPr>
          <w:rFonts w:ascii="华文仿宋" w:eastAsia="华文仿宋" w:hAnsi="华文仿宋" w:cs="华文仿宋" w:hint="eastAsia"/>
          <w:sz w:val="30"/>
          <w:szCs w:val="30"/>
        </w:rPr>
        <w:t>年</w:t>
      </w:r>
      <w:r>
        <w:rPr>
          <w:rFonts w:ascii="华文仿宋" w:eastAsia="华文仿宋" w:hAnsi="华文仿宋" w:cs="华文仿宋"/>
          <w:sz w:val="30"/>
          <w:szCs w:val="30"/>
        </w:rPr>
        <w:t>4</w:t>
      </w:r>
      <w:r>
        <w:rPr>
          <w:rFonts w:ascii="华文仿宋" w:eastAsia="华文仿宋" w:hAnsi="华文仿宋" w:cs="华文仿宋" w:hint="eastAsia"/>
          <w:sz w:val="30"/>
          <w:szCs w:val="30"/>
        </w:rPr>
        <w:t>月</w:t>
      </w:r>
      <w:r>
        <w:rPr>
          <w:rFonts w:ascii="华文仿宋" w:eastAsia="华文仿宋" w:hAnsi="华文仿宋" w:cs="华文仿宋"/>
          <w:sz w:val="30"/>
          <w:szCs w:val="30"/>
        </w:rPr>
        <w:t>24</w:t>
      </w:r>
      <w:r>
        <w:rPr>
          <w:rFonts w:ascii="华文仿宋" w:eastAsia="华文仿宋" w:hAnsi="华文仿宋" w:cs="华文仿宋" w:hint="eastAsia"/>
          <w:sz w:val="30"/>
          <w:szCs w:val="30"/>
        </w:rPr>
        <w:t>日16：00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三、参加报价单位及报价</w:t>
      </w:r>
    </w:p>
    <w:tbl>
      <w:tblPr>
        <w:tblStyle w:val="a7"/>
        <w:tblW w:w="0" w:type="auto"/>
        <w:tblInd w:w="437" w:type="dxa"/>
        <w:tblLayout w:type="fixed"/>
        <w:tblLook w:val="0000" w:firstRow="0" w:lastRow="0" w:firstColumn="0" w:lastColumn="0" w:noHBand="0" w:noVBand="0"/>
      </w:tblPr>
      <w:tblGrid>
        <w:gridCol w:w="5767"/>
        <w:gridCol w:w="1813"/>
      </w:tblGrid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南通泰岳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安全技术服务有限公司</w:t>
            </w:r>
          </w:p>
        </w:tc>
        <w:tc>
          <w:tcPr>
            <w:tcW w:w="1813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55000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江苏河马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机电工程有限公司</w:t>
            </w:r>
          </w:p>
        </w:tc>
        <w:tc>
          <w:tcPr>
            <w:tcW w:w="1813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59400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南通思源注册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安全工程师事务所有限公司</w:t>
            </w:r>
          </w:p>
        </w:tc>
        <w:tc>
          <w:tcPr>
            <w:tcW w:w="1813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65520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海安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安康安全技术服务有限公司</w:t>
            </w:r>
          </w:p>
        </w:tc>
        <w:tc>
          <w:tcPr>
            <w:tcW w:w="1813" w:type="dxa"/>
          </w:tcPr>
          <w:p w:rsidR="000726CB" w:rsidRPr="00EE2F23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66800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南通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晏然安全环境技术服务有限公司</w:t>
            </w:r>
          </w:p>
        </w:tc>
        <w:tc>
          <w:tcPr>
            <w:tcW w:w="1813" w:type="dxa"/>
          </w:tcPr>
          <w:p w:rsidR="000726CB" w:rsidRPr="00EE2F23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64800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  <w:tr w:rsidR="000726CB" w:rsidTr="00C60092">
        <w:trPr>
          <w:trHeight w:val="318"/>
        </w:trPr>
        <w:tc>
          <w:tcPr>
            <w:tcW w:w="5767" w:type="dxa"/>
          </w:tcPr>
          <w:p w:rsidR="000726CB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南通</w:t>
            </w:r>
            <w:r>
              <w:rPr>
                <w:rFonts w:ascii="华文仿宋" w:eastAsia="华文仿宋" w:hAnsi="华文仿宋" w:cs="华文仿宋"/>
                <w:sz w:val="30"/>
                <w:szCs w:val="30"/>
              </w:rPr>
              <w:t>万年舟安全技术服务有限公司</w:t>
            </w:r>
          </w:p>
        </w:tc>
        <w:tc>
          <w:tcPr>
            <w:tcW w:w="1813" w:type="dxa"/>
          </w:tcPr>
          <w:p w:rsidR="000726CB" w:rsidRPr="00EE2F23" w:rsidRDefault="000726CB" w:rsidP="00C60092">
            <w:pPr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81600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元</w:t>
            </w:r>
          </w:p>
        </w:tc>
      </w:tr>
    </w:tbl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四、询价报价中标结果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中标单位：南通泰岳</w:t>
      </w:r>
      <w:r>
        <w:rPr>
          <w:rFonts w:ascii="华文仿宋" w:eastAsia="华文仿宋" w:hAnsi="华文仿宋" w:cs="华文仿宋"/>
          <w:sz w:val="30"/>
          <w:szCs w:val="30"/>
        </w:rPr>
        <w:t>安全技术服务有限公司</w:t>
      </w:r>
    </w:p>
    <w:p w:rsidR="000726CB" w:rsidRDefault="000726CB" w:rsidP="000726CB">
      <w:pPr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 成交金额：伍万伍仟元整（</w:t>
      </w:r>
      <w:r>
        <w:rPr>
          <w:rFonts w:ascii="华文仿宋" w:eastAsia="华文仿宋" w:hAnsi="华文仿宋" w:cs="华文仿宋"/>
          <w:sz w:val="30"/>
          <w:szCs w:val="30"/>
        </w:rPr>
        <w:t>550</w:t>
      </w:r>
      <w:r>
        <w:rPr>
          <w:rFonts w:ascii="华文仿宋" w:eastAsia="华文仿宋" w:hAnsi="华文仿宋" w:cs="华文仿宋" w:hint="eastAsia"/>
          <w:sz w:val="30"/>
          <w:szCs w:val="30"/>
        </w:rPr>
        <w:t xml:space="preserve">00.00元）   </w:t>
      </w:r>
    </w:p>
    <w:p w:rsidR="000726CB" w:rsidRDefault="000726CB" w:rsidP="000726CB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本公告截止时间：20</w:t>
      </w:r>
      <w:r>
        <w:rPr>
          <w:rFonts w:ascii="华文仿宋" w:eastAsia="华文仿宋" w:hAnsi="华文仿宋" w:cs="华文仿宋"/>
          <w:sz w:val="28"/>
          <w:szCs w:val="28"/>
        </w:rPr>
        <w:t>20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="00653843">
        <w:rPr>
          <w:rFonts w:ascii="华文仿宋" w:eastAsia="华文仿宋" w:hAnsi="华文仿宋" w:cs="华文仿宋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="00653843">
        <w:rPr>
          <w:rFonts w:ascii="华文仿宋" w:eastAsia="华文仿宋" w:hAnsi="华文仿宋" w:cs="华文仿宋"/>
          <w:sz w:val="28"/>
          <w:szCs w:val="28"/>
        </w:rPr>
        <w:t>28</w:t>
      </w:r>
      <w:r>
        <w:rPr>
          <w:rFonts w:ascii="华文仿宋" w:eastAsia="华文仿宋" w:hAnsi="华文仿宋" w:cs="华文仿宋" w:hint="eastAsia"/>
          <w:sz w:val="28"/>
          <w:szCs w:val="28"/>
        </w:rPr>
        <w:t>日。如对本次采购结果有异议，请及时与海安市民政局联系或向纪检部门举报。</w:t>
      </w:r>
    </w:p>
    <w:p w:rsidR="000726CB" w:rsidRDefault="000726CB" w:rsidP="000726CB">
      <w:pPr>
        <w:rPr>
          <w:rFonts w:ascii="华文仿宋" w:eastAsia="华文仿宋" w:hAnsi="华文仿宋" w:cs="华文仿宋"/>
          <w:sz w:val="28"/>
          <w:szCs w:val="28"/>
        </w:rPr>
      </w:pPr>
    </w:p>
    <w:p w:rsidR="000726CB" w:rsidRDefault="000726CB" w:rsidP="000726CB">
      <w:pPr>
        <w:rPr>
          <w:rFonts w:ascii="华文仿宋" w:eastAsia="华文仿宋" w:hAnsi="华文仿宋" w:cs="华文仿宋"/>
          <w:sz w:val="28"/>
          <w:szCs w:val="28"/>
        </w:rPr>
      </w:pPr>
    </w:p>
    <w:p w:rsidR="000726CB" w:rsidRDefault="000726CB" w:rsidP="000726CB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        海安市民政局</w:t>
      </w:r>
    </w:p>
    <w:p w:rsidR="000726CB" w:rsidRDefault="000726CB" w:rsidP="000726CB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                                 20</w:t>
      </w:r>
      <w:r>
        <w:rPr>
          <w:rFonts w:ascii="华文仿宋" w:eastAsia="华文仿宋" w:hAnsi="华文仿宋" w:cs="华文仿宋"/>
          <w:sz w:val="28"/>
          <w:szCs w:val="28"/>
        </w:rPr>
        <w:t>20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sz w:val="28"/>
          <w:szCs w:val="28"/>
        </w:rPr>
        <w:t>月2</w:t>
      </w:r>
      <w:r w:rsidR="004862CC">
        <w:rPr>
          <w:rFonts w:ascii="华文仿宋" w:eastAsia="华文仿宋" w:hAnsi="华文仿宋" w:cs="华文仿宋"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sz w:val="28"/>
          <w:szCs w:val="28"/>
        </w:rPr>
        <w:t>日</w:t>
      </w:r>
      <w:bookmarkStart w:id="0" w:name="_GoBack"/>
      <w:bookmarkEnd w:id="0"/>
    </w:p>
    <w:p w:rsidR="00470A27" w:rsidRDefault="00470A27"/>
    <w:sectPr w:rsidR="00470A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9" w:rsidRDefault="00757269" w:rsidP="000726CB">
      <w:r>
        <w:separator/>
      </w:r>
    </w:p>
  </w:endnote>
  <w:endnote w:type="continuationSeparator" w:id="0">
    <w:p w:rsidR="00757269" w:rsidRDefault="00757269" w:rsidP="000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9" w:rsidRDefault="00757269" w:rsidP="000726CB">
      <w:r>
        <w:separator/>
      </w:r>
    </w:p>
  </w:footnote>
  <w:footnote w:type="continuationSeparator" w:id="0">
    <w:p w:rsidR="00757269" w:rsidRDefault="00757269" w:rsidP="0007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DA"/>
    <w:rsid w:val="000726CB"/>
    <w:rsid w:val="00202BDA"/>
    <w:rsid w:val="00456E21"/>
    <w:rsid w:val="00470A27"/>
    <w:rsid w:val="00477038"/>
    <w:rsid w:val="004862CC"/>
    <w:rsid w:val="00653843"/>
    <w:rsid w:val="00757269"/>
    <w:rsid w:val="007B420E"/>
    <w:rsid w:val="00835CAE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31DD"/>
  <w15:chartTrackingRefBased/>
  <w15:docId w15:val="{45BCC38B-F190-40F8-9ECE-B7647F8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6CB"/>
    <w:rPr>
      <w:sz w:val="18"/>
      <w:szCs w:val="18"/>
    </w:rPr>
  </w:style>
  <w:style w:type="table" w:styleId="a7">
    <w:name w:val="Table Grid"/>
    <w:basedOn w:val="a1"/>
    <w:uiPriority w:val="99"/>
    <w:unhideWhenUsed/>
    <w:rsid w:val="000726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2020-04-24T08:45:00Z</dcterms:created>
  <dcterms:modified xsi:type="dcterms:W3CDTF">2020-04-26T02:59:00Z</dcterms:modified>
</cp:coreProperties>
</file>