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63" w:rsidRDefault="005E1D63" w:rsidP="005E1D63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附件：</w:t>
      </w:r>
    </w:p>
    <w:p w:rsidR="005E1D63" w:rsidRPr="008C0C6D" w:rsidRDefault="005E1D63" w:rsidP="005E1D63">
      <w:pPr>
        <w:jc w:val="center"/>
        <w:rPr>
          <w:rFonts w:ascii="方正小标宋简体" w:eastAsia="方正小标宋简体"/>
          <w:sz w:val="44"/>
          <w:szCs w:val="44"/>
        </w:rPr>
      </w:pPr>
      <w:r w:rsidRPr="008C0C6D">
        <w:rPr>
          <w:rFonts w:ascii="方正小标宋简体" w:eastAsia="方正小标宋简体" w:hint="eastAsia"/>
          <w:sz w:val="44"/>
          <w:szCs w:val="44"/>
        </w:rPr>
        <w:t>交通运输局主动公开政府信息情况</w:t>
      </w:r>
    </w:p>
    <w:p w:rsidR="005E1D63" w:rsidRDefault="005E1D63" w:rsidP="005E1D63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5E1D63" w:rsidRPr="008C0C6D" w:rsidRDefault="005E1D63" w:rsidP="005E1D63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Pr="00A42BFC">
        <w:rPr>
          <w:rFonts w:ascii="黑体" w:eastAsia="黑体" w:hint="eastAsia"/>
          <w:sz w:val="32"/>
          <w:szCs w:val="32"/>
        </w:rPr>
        <w:t>、主动公开政府信息情况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971"/>
        <w:gridCol w:w="1836"/>
        <w:gridCol w:w="1794"/>
      </w:tblGrid>
      <w:tr w:rsidR="005E1D63" w:rsidRPr="00B720F2" w:rsidTr="006229A2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第二十条第（一）项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本年新制作数量</w:t>
            </w: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本年新公开数量</w:t>
            </w: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对外公开总数量</w:t>
            </w:r>
          </w:p>
        </w:tc>
      </w:tr>
      <w:tr w:rsidR="005E1D63" w:rsidRPr="00B720F2" w:rsidTr="006229A2">
        <w:trPr>
          <w:trHeight w:val="506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规章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规范性文件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第二十条第（五）项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处理决定数量</w:t>
            </w:r>
          </w:p>
        </w:tc>
      </w:tr>
      <w:tr w:rsidR="005E1D63" w:rsidRPr="00B720F2" w:rsidTr="006229A2">
        <w:trPr>
          <w:trHeight w:val="506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行政许可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155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其他对外管理服务事项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第二十条第（六）项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处理决定数量</w:t>
            </w:r>
          </w:p>
        </w:tc>
      </w:tr>
      <w:tr w:rsidR="005E1D63" w:rsidRPr="00B720F2" w:rsidTr="006229A2">
        <w:trPr>
          <w:trHeight w:val="506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547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行政强制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第二十条第（八）项</w:t>
            </w:r>
          </w:p>
        </w:tc>
      </w:tr>
      <w:tr w:rsidR="005E1D63" w:rsidRPr="00B720F2" w:rsidTr="006229A2">
        <w:trPr>
          <w:trHeight w:val="506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3630" w:type="dxa"/>
            <w:gridSpan w:val="2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本年增/减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行政事业性收费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第二十条第（九）项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采购项目数量</w:t>
            </w:r>
          </w:p>
        </w:tc>
        <w:tc>
          <w:tcPr>
            <w:tcW w:w="3630" w:type="dxa"/>
            <w:gridSpan w:val="2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720F2">
              <w:rPr>
                <w:rFonts w:ascii="宋体" w:hAnsi="宋体" w:hint="eastAsia"/>
                <w:szCs w:val="21"/>
              </w:rPr>
              <w:t>采购总</w:t>
            </w:r>
            <w:proofErr w:type="gramEnd"/>
            <w:r w:rsidRPr="00B720F2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5E1D63" w:rsidRPr="00B720F2" w:rsidTr="006229A2">
        <w:trPr>
          <w:trHeight w:val="523"/>
          <w:jc w:val="center"/>
        </w:trPr>
        <w:tc>
          <w:tcPr>
            <w:tcW w:w="2977" w:type="dxa"/>
            <w:vAlign w:val="center"/>
          </w:tcPr>
          <w:p w:rsidR="005E1D63" w:rsidRPr="00B720F2" w:rsidRDefault="005E1D63" w:rsidP="006229A2">
            <w:pPr>
              <w:spacing w:line="400" w:lineRule="exac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政府集中采购</w:t>
            </w:r>
          </w:p>
        </w:tc>
        <w:tc>
          <w:tcPr>
            <w:tcW w:w="1971" w:type="dxa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5E1D63" w:rsidRPr="00B720F2" w:rsidRDefault="005E1D63" w:rsidP="006229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E1D63" w:rsidRDefault="005E1D63" w:rsidP="005E1D63">
      <w:pPr>
        <w:rPr>
          <w:rFonts w:ascii="仿宋_GB2312" w:eastAsia="仿宋_GB2312"/>
          <w:sz w:val="32"/>
          <w:szCs w:val="32"/>
        </w:rPr>
      </w:pPr>
    </w:p>
    <w:p w:rsidR="005E1D63" w:rsidRDefault="005E1D63" w:rsidP="005E1D63">
      <w:pPr>
        <w:rPr>
          <w:rFonts w:ascii="仿宋_GB2312" w:eastAsia="仿宋_GB2312"/>
          <w:sz w:val="32"/>
          <w:szCs w:val="32"/>
        </w:rPr>
      </w:pPr>
    </w:p>
    <w:p w:rsidR="005E1D63" w:rsidRPr="00A84AE6" w:rsidRDefault="005E1D63" w:rsidP="005E1D63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</w:t>
      </w:r>
      <w:r w:rsidRPr="00A84AE6">
        <w:rPr>
          <w:rFonts w:ascii="黑体" w:eastAsia="黑体" w:hint="eastAsia"/>
          <w:sz w:val="32"/>
          <w:szCs w:val="32"/>
        </w:rPr>
        <w:t>、收到和处理政府信息公开申请情况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732"/>
        <w:gridCol w:w="2765"/>
        <w:gridCol w:w="720"/>
        <w:gridCol w:w="540"/>
        <w:gridCol w:w="588"/>
        <w:gridCol w:w="636"/>
        <w:gridCol w:w="576"/>
        <w:gridCol w:w="540"/>
        <w:gridCol w:w="719"/>
      </w:tblGrid>
      <w:tr w:rsidR="005E1D63" w:rsidRPr="00B720F2" w:rsidTr="006229A2">
        <w:trPr>
          <w:trHeight w:val="402"/>
          <w:jc w:val="center"/>
        </w:trPr>
        <w:tc>
          <w:tcPr>
            <w:tcW w:w="4964" w:type="dxa"/>
            <w:gridSpan w:val="3"/>
            <w:vMerge w:val="restart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（本列数据的勾</w:t>
            </w:r>
            <w:proofErr w:type="gramStart"/>
            <w:r w:rsidRPr="00B720F2">
              <w:rPr>
                <w:rFonts w:ascii="宋体" w:hAnsi="宋体" w:hint="eastAsia"/>
                <w:szCs w:val="21"/>
              </w:rPr>
              <w:t>稽</w:t>
            </w:r>
            <w:proofErr w:type="gramEnd"/>
            <w:r w:rsidRPr="00B720F2">
              <w:rPr>
                <w:rFonts w:ascii="宋体" w:hAnsi="宋体" w:hint="eastAsia"/>
                <w:szCs w:val="21"/>
              </w:rPr>
              <w:t>关系为：第一项加第二项之和，等于第三项加第四项之和）</w:t>
            </w:r>
          </w:p>
        </w:tc>
        <w:tc>
          <w:tcPr>
            <w:tcW w:w="4317" w:type="dxa"/>
            <w:gridSpan w:val="7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申请人情况</w:t>
            </w: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964" w:type="dxa"/>
            <w:gridSpan w:val="3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自然人</w:t>
            </w:r>
          </w:p>
        </w:tc>
        <w:tc>
          <w:tcPr>
            <w:tcW w:w="2878" w:type="dxa"/>
            <w:gridSpan w:val="5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法人或其他组织</w:t>
            </w: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总计</w:t>
            </w:r>
          </w:p>
        </w:tc>
      </w:tr>
      <w:tr w:rsidR="005E1D63" w:rsidRPr="00B720F2" w:rsidTr="006229A2">
        <w:trPr>
          <w:trHeight w:val="1149"/>
          <w:jc w:val="center"/>
        </w:trPr>
        <w:tc>
          <w:tcPr>
            <w:tcW w:w="4964" w:type="dxa"/>
            <w:gridSpan w:val="3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商业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企业</w:t>
            </w: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科研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社会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公益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组织</w:t>
            </w: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法律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服务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02"/>
          <w:jc w:val="center"/>
        </w:trPr>
        <w:tc>
          <w:tcPr>
            <w:tcW w:w="4964" w:type="dxa"/>
            <w:gridSpan w:val="3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一、本年新收政府信息公开申请数量</w:t>
            </w:r>
          </w:p>
        </w:tc>
        <w:tc>
          <w:tcPr>
            <w:tcW w:w="720" w:type="dxa"/>
            <w:vAlign w:val="center"/>
          </w:tcPr>
          <w:p w:rsidR="005E1D63" w:rsidRPr="00B720F2" w:rsidRDefault="007F498E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7F498E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964" w:type="dxa"/>
            <w:gridSpan w:val="3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二、上年结转政府信息公开申请数量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02"/>
          <w:jc w:val="center"/>
        </w:trPr>
        <w:tc>
          <w:tcPr>
            <w:tcW w:w="468" w:type="dxa"/>
            <w:vMerge w:val="restart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三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right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、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本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年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度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办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理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4497" w:type="dxa"/>
            <w:gridSpan w:val="2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（一）予以公开</w:t>
            </w:r>
          </w:p>
        </w:tc>
        <w:tc>
          <w:tcPr>
            <w:tcW w:w="720" w:type="dxa"/>
            <w:vAlign w:val="center"/>
          </w:tcPr>
          <w:p w:rsidR="005E1D63" w:rsidRPr="00B720F2" w:rsidRDefault="007F498E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7F498E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5E1D63" w:rsidRPr="00B720F2" w:rsidTr="006229A2">
        <w:trPr>
          <w:trHeight w:val="627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（三）不予公开</w:t>
            </w: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1.属于国家秘密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2.</w:t>
            </w:r>
            <w:r w:rsidRPr="00B720F2">
              <w:rPr>
                <w:rFonts w:ascii="楷体_GB2312" w:eastAsia="楷体_GB2312" w:hAnsi="宋体" w:hint="eastAsia"/>
                <w:spacing w:val="-6"/>
                <w:szCs w:val="21"/>
              </w:rPr>
              <w:t>其他法律行政法规禁止公开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3.危及“三安全</w:t>
            </w:r>
            <w:proofErr w:type="gramStart"/>
            <w:r w:rsidRPr="00B720F2">
              <w:rPr>
                <w:rFonts w:ascii="楷体_GB2312" w:eastAsia="楷体_GB2312" w:hAnsi="宋体" w:hint="eastAsia"/>
                <w:szCs w:val="21"/>
              </w:rPr>
              <w:t>一</w:t>
            </w:r>
            <w:proofErr w:type="gramEnd"/>
            <w:r w:rsidRPr="00B720F2">
              <w:rPr>
                <w:rFonts w:ascii="楷体_GB2312" w:eastAsia="楷体_GB2312" w:hAnsi="宋体" w:hint="eastAsia"/>
                <w:szCs w:val="21"/>
              </w:rPr>
              <w:t>稳定”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4.保护第三方合法权益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5.属于三类内部事务信息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6.属于四类过程性信息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7.属于行政执法案卷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8.属于行政查询事项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（四）无法提供</w:t>
            </w: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1.</w:t>
            </w:r>
            <w:r w:rsidRPr="00B720F2">
              <w:rPr>
                <w:rFonts w:ascii="楷体_GB2312" w:eastAsia="楷体_GB2312" w:hAnsi="宋体" w:hint="eastAsia"/>
                <w:spacing w:val="-6"/>
                <w:szCs w:val="21"/>
              </w:rPr>
              <w:t>本机关不掌握相关政府信息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2.</w:t>
            </w:r>
            <w:r w:rsidRPr="00B720F2">
              <w:rPr>
                <w:rFonts w:ascii="楷体_GB2312" w:eastAsia="楷体_GB2312" w:hAnsi="宋体" w:hint="eastAsia"/>
                <w:spacing w:val="-6"/>
                <w:szCs w:val="21"/>
              </w:rPr>
              <w:t>没有现成信息需要另行制作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3.补正后申请内容仍不明确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（五）</w:t>
            </w:r>
            <w:proofErr w:type="gramStart"/>
            <w:r w:rsidRPr="00B720F2">
              <w:rPr>
                <w:rFonts w:ascii="楷体_GB2312" w:eastAsia="楷体_GB2312" w:hAnsi="宋体" w:hint="eastAsia"/>
                <w:szCs w:val="21"/>
              </w:rPr>
              <w:t>不予处理</w:t>
            </w:r>
            <w:proofErr w:type="gramEnd"/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1.信访举报投诉类申请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2.重复申请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3.要求提供公开出版物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4.无正当理由大量反复申请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617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5.要求行政机关确认或重新</w:t>
            </w:r>
          </w:p>
          <w:p w:rsidR="005E1D63" w:rsidRPr="00B720F2" w:rsidRDefault="005E1D63" w:rsidP="006229A2">
            <w:pPr>
              <w:spacing w:line="360" w:lineRule="exact"/>
              <w:ind w:leftChars="-30" w:left="-63" w:rightChars="-30" w:right="-63" w:firstLineChars="100" w:firstLine="210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出具已获取信息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（六）其他处理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15"/>
          <w:jc w:val="center"/>
        </w:trPr>
        <w:tc>
          <w:tcPr>
            <w:tcW w:w="468" w:type="dxa"/>
            <w:vMerge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 w:rsidRPr="00B720F2">
              <w:rPr>
                <w:rFonts w:ascii="楷体_GB2312" w:eastAsia="楷体_GB2312" w:hAnsi="宋体" w:hint="eastAsia"/>
                <w:szCs w:val="21"/>
              </w:rPr>
              <w:t>（七）总计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5E1D63" w:rsidRPr="00B720F2" w:rsidTr="006229A2">
        <w:trPr>
          <w:trHeight w:val="430"/>
          <w:jc w:val="center"/>
        </w:trPr>
        <w:tc>
          <w:tcPr>
            <w:tcW w:w="4964" w:type="dxa"/>
            <w:gridSpan w:val="3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四、结转下年度继续办理</w:t>
            </w:r>
          </w:p>
        </w:tc>
        <w:tc>
          <w:tcPr>
            <w:tcW w:w="72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5E1D63" w:rsidRPr="00B720F2" w:rsidRDefault="005E1D63" w:rsidP="006229A2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E1D63" w:rsidRPr="009B6CD5" w:rsidRDefault="005E1D63" w:rsidP="005E1D63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</w:t>
      </w:r>
      <w:r w:rsidRPr="009B6CD5">
        <w:rPr>
          <w:rFonts w:ascii="黑体" w:eastAsia="黑体" w:hint="eastAsia"/>
          <w:sz w:val="32"/>
          <w:szCs w:val="32"/>
        </w:rPr>
        <w:t>、政府信息公开行政复议、行政诉讼情况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633"/>
        <w:gridCol w:w="633"/>
        <w:gridCol w:w="633"/>
        <w:gridCol w:w="635"/>
        <w:gridCol w:w="633"/>
        <w:gridCol w:w="633"/>
        <w:gridCol w:w="633"/>
        <w:gridCol w:w="633"/>
        <w:gridCol w:w="636"/>
        <w:gridCol w:w="634"/>
        <w:gridCol w:w="634"/>
        <w:gridCol w:w="634"/>
        <w:gridCol w:w="634"/>
        <w:gridCol w:w="636"/>
      </w:tblGrid>
      <w:tr w:rsidR="005E1D63" w:rsidRPr="00B720F2" w:rsidTr="006229A2">
        <w:trPr>
          <w:trHeight w:val="435"/>
          <w:jc w:val="center"/>
        </w:trPr>
        <w:tc>
          <w:tcPr>
            <w:tcW w:w="3167" w:type="dxa"/>
            <w:gridSpan w:val="5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行政复议</w:t>
            </w:r>
          </w:p>
        </w:tc>
        <w:tc>
          <w:tcPr>
            <w:tcW w:w="6339" w:type="dxa"/>
            <w:gridSpan w:val="10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行政诉讼</w:t>
            </w:r>
          </w:p>
        </w:tc>
      </w:tr>
      <w:tr w:rsidR="005E1D63" w:rsidRPr="00B720F2" w:rsidTr="006229A2">
        <w:trPr>
          <w:trHeight w:val="427"/>
          <w:jc w:val="center"/>
        </w:trPr>
        <w:tc>
          <w:tcPr>
            <w:tcW w:w="633" w:type="dxa"/>
            <w:vMerge w:val="restart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3" w:type="dxa"/>
            <w:vMerge w:val="restart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3" w:type="dxa"/>
            <w:vMerge w:val="restart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其他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3" w:type="dxa"/>
            <w:vMerge w:val="restart"/>
            <w:vAlign w:val="center"/>
          </w:tcPr>
          <w:p w:rsidR="005E1D63" w:rsidRPr="00B720F2" w:rsidRDefault="005E1D63" w:rsidP="006229A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尚未</w:t>
            </w:r>
          </w:p>
          <w:p w:rsidR="005E1D63" w:rsidRPr="00B720F2" w:rsidRDefault="005E1D63" w:rsidP="006229A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3" w:type="dxa"/>
            <w:vMerge w:val="restart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总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3168" w:type="dxa"/>
            <w:gridSpan w:val="5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未经复议直接起诉</w:t>
            </w:r>
          </w:p>
        </w:tc>
        <w:tc>
          <w:tcPr>
            <w:tcW w:w="3172" w:type="dxa"/>
            <w:gridSpan w:val="5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复议后起诉</w:t>
            </w:r>
          </w:p>
        </w:tc>
      </w:tr>
      <w:tr w:rsidR="005E1D63" w:rsidRPr="00B720F2" w:rsidTr="006229A2">
        <w:trPr>
          <w:trHeight w:val="822"/>
          <w:jc w:val="center"/>
        </w:trPr>
        <w:tc>
          <w:tcPr>
            <w:tcW w:w="633" w:type="dxa"/>
            <w:vMerge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其他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尚未</w:t>
            </w:r>
          </w:p>
          <w:p w:rsidR="005E1D63" w:rsidRPr="00B720F2" w:rsidRDefault="005E1D63" w:rsidP="006229A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总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其他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尚未</w:t>
            </w:r>
          </w:p>
          <w:p w:rsidR="005E1D63" w:rsidRPr="00B720F2" w:rsidRDefault="005E1D63" w:rsidP="006229A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总</w:t>
            </w:r>
          </w:p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B720F2">
              <w:rPr>
                <w:rFonts w:ascii="宋体" w:hAnsi="宋体" w:hint="eastAsia"/>
                <w:szCs w:val="21"/>
              </w:rPr>
              <w:t>计</w:t>
            </w:r>
          </w:p>
        </w:tc>
      </w:tr>
      <w:tr w:rsidR="005E1D63" w:rsidRPr="00B720F2" w:rsidTr="006229A2">
        <w:trPr>
          <w:trHeight w:val="646"/>
          <w:jc w:val="center"/>
        </w:trPr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5E1D63" w:rsidRPr="00B720F2" w:rsidRDefault="005E1D63" w:rsidP="006229A2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E1D63" w:rsidRPr="001B78AC" w:rsidRDefault="005E1D63" w:rsidP="005E1D63">
      <w:pPr>
        <w:rPr>
          <w:rFonts w:ascii="仿宋_GB2312" w:eastAsia="仿宋_GB2312"/>
          <w:sz w:val="32"/>
          <w:szCs w:val="32"/>
        </w:rPr>
      </w:pPr>
    </w:p>
    <w:p w:rsidR="001660BD" w:rsidRDefault="001660BD"/>
    <w:sectPr w:rsidR="001660BD" w:rsidSect="00E42D5F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D63"/>
    <w:rsid w:val="001660BD"/>
    <w:rsid w:val="005E1D63"/>
    <w:rsid w:val="007F498E"/>
    <w:rsid w:val="00E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2020-01-21T02:18:00Z</dcterms:created>
  <dcterms:modified xsi:type="dcterms:W3CDTF">2020-02-18T01:27:00Z</dcterms:modified>
</cp:coreProperties>
</file>