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AC" w:rsidRDefault="005663AC" w:rsidP="005663A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63AC" w:rsidRDefault="005663AC" w:rsidP="005663AC">
      <w:pPr>
        <w:spacing w:line="54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海安市重点行业领域执法检查专项行动统计表</w:t>
      </w:r>
    </w:p>
    <w:p w:rsidR="005663AC" w:rsidRDefault="005663AC" w:rsidP="005663AC">
      <w:pPr>
        <w:spacing w:line="580" w:lineRule="exact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</w:p>
    <w:p w:rsidR="005663AC" w:rsidRDefault="005663AC" w:rsidP="005663AC">
      <w:pPr>
        <w:ind w:firstLineChars="850" w:firstLine="2380"/>
        <w:rPr>
          <w:rFonts w:ascii="仿宋_GB2312" w:eastAsia="仿宋_GB2312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941"/>
        <w:gridCol w:w="851"/>
        <w:gridCol w:w="992"/>
        <w:gridCol w:w="992"/>
        <w:gridCol w:w="992"/>
        <w:gridCol w:w="993"/>
        <w:gridCol w:w="1134"/>
        <w:gridCol w:w="1275"/>
        <w:gridCol w:w="993"/>
        <w:gridCol w:w="992"/>
        <w:gridCol w:w="1134"/>
        <w:gridCol w:w="1417"/>
      </w:tblGrid>
      <w:tr w:rsidR="005663AC" w:rsidTr="005663AC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行业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领域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企业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数量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（家）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检查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数量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（家）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发现隐患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处理情况</w:t>
            </w:r>
          </w:p>
        </w:tc>
      </w:tr>
      <w:tr w:rsidR="005663AC" w:rsidTr="005663AC">
        <w:trPr>
          <w:trHeight w:val="74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一般隐患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重大隐患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停止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作业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（处）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停止设备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设施使用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（台套）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停产停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业整顿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（家）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立案企业数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（家）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取缔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关闭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（家）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罚款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金额</w:t>
            </w:r>
          </w:p>
          <w:p w:rsidR="005663AC" w:rsidRDefault="005663AC" w:rsidP="005663AC">
            <w:pPr>
              <w:spacing w:line="480" w:lineRule="exact"/>
              <w:jc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（万元）</w:t>
            </w:r>
          </w:p>
        </w:tc>
      </w:tr>
      <w:tr w:rsidR="005663AC" w:rsidTr="005663AC">
        <w:trPr>
          <w:trHeight w:val="69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widowControl/>
              <w:spacing w:line="48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发现数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整改数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发现数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整改数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4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</w:tr>
      <w:tr w:rsidR="005663AC" w:rsidTr="005663AC">
        <w:trPr>
          <w:trHeight w:val="85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机械</w:t>
            </w:r>
          </w:p>
          <w:p w:rsidR="005663AC" w:rsidRDefault="005663AC" w:rsidP="005663AC">
            <w:pPr>
              <w:spacing w:line="5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铸造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</w:tr>
      <w:tr w:rsidR="005663AC" w:rsidTr="005663AC">
        <w:trPr>
          <w:trHeight w:val="85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粉尘</w:t>
            </w:r>
          </w:p>
          <w:p w:rsidR="005663AC" w:rsidRDefault="005663AC" w:rsidP="005663AC">
            <w:pPr>
              <w:spacing w:line="580" w:lineRule="exact"/>
              <w:jc w:val="center"/>
              <w:rPr>
                <w:rFonts w:eastAsia="黑体" w:hint="eastAsia"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涉爆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</w:tr>
      <w:tr w:rsidR="005663AC" w:rsidTr="005663AC">
        <w:trPr>
          <w:trHeight w:val="88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0"/>
              </w:rPr>
              <w:t>总计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AC" w:rsidRDefault="005663AC" w:rsidP="005663AC">
            <w:pPr>
              <w:spacing w:line="580" w:lineRule="exact"/>
              <w:jc w:val="center"/>
              <w:rPr>
                <w:szCs w:val="20"/>
              </w:rPr>
            </w:pPr>
          </w:p>
        </w:tc>
      </w:tr>
    </w:tbl>
    <w:p w:rsidR="005663AC" w:rsidRDefault="005663AC" w:rsidP="005663AC">
      <w:pPr>
        <w:ind w:firstLineChars="850" w:firstLine="2380"/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5663AC" w:rsidRDefault="005663AC" w:rsidP="005663AC">
      <w:pPr>
        <w:rPr>
          <w:rFonts w:ascii="仿宋_GB2312" w:eastAsia="仿宋_GB2312" w:hint="eastAsia"/>
          <w:sz w:val="28"/>
          <w:szCs w:val="28"/>
        </w:rPr>
      </w:pPr>
    </w:p>
    <w:p w:rsidR="00E41BAE" w:rsidRPr="005663AC" w:rsidRDefault="005663AC" w:rsidP="005663AC">
      <w:pPr>
        <w:ind w:firstLineChars="650" w:firstLine="1820"/>
      </w:pPr>
      <w:r>
        <w:rPr>
          <w:rFonts w:ascii="仿宋_GB2312" w:eastAsia="仿宋_GB2312" w:hint="eastAsia"/>
          <w:sz w:val="28"/>
          <w:szCs w:val="28"/>
        </w:rPr>
        <w:t>审核人：                    填报人：                        填报日期：</w:t>
      </w:r>
    </w:p>
    <w:sectPr w:rsidR="00E41BAE" w:rsidRPr="005663AC" w:rsidSect="00E632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3A" w:rsidRDefault="005E3B3A" w:rsidP="00E63215">
      <w:r>
        <w:separator/>
      </w:r>
    </w:p>
  </w:endnote>
  <w:endnote w:type="continuationSeparator" w:id="1">
    <w:p w:rsidR="005E3B3A" w:rsidRDefault="005E3B3A" w:rsidP="00E6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3A" w:rsidRDefault="005E3B3A" w:rsidP="00E63215">
      <w:r>
        <w:separator/>
      </w:r>
    </w:p>
  </w:footnote>
  <w:footnote w:type="continuationSeparator" w:id="1">
    <w:p w:rsidR="005E3B3A" w:rsidRDefault="005E3B3A" w:rsidP="00E63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15"/>
    <w:rsid w:val="001D6103"/>
    <w:rsid w:val="005663AC"/>
    <w:rsid w:val="005E3B3A"/>
    <w:rsid w:val="00E41BAE"/>
    <w:rsid w:val="00E6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215"/>
    <w:rPr>
      <w:sz w:val="18"/>
      <w:szCs w:val="18"/>
    </w:rPr>
  </w:style>
  <w:style w:type="table" w:styleId="a5">
    <w:name w:val="Table Grid"/>
    <w:basedOn w:val="a1"/>
    <w:uiPriority w:val="59"/>
    <w:rsid w:val="00E632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2019-12-03T06:46:00Z</dcterms:created>
  <dcterms:modified xsi:type="dcterms:W3CDTF">2019-12-03T06:55:00Z</dcterms:modified>
</cp:coreProperties>
</file>