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40" w:lineRule="exact"/>
        <w:rPr>
          <w:rFonts w:hint="eastAsia" w:ascii="方正仿宋_GBK" w:hAnsi="方正仿宋_GBK" w:eastAsia="方正仿宋_GBK" w:cs="黑体"/>
          <w:color w:val="0C0C0C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黑体"/>
          <w:color w:val="0C0C0C"/>
          <w:sz w:val="32"/>
          <w:szCs w:val="32"/>
        </w:rPr>
        <w:t>附件3：</w:t>
      </w:r>
    </w:p>
    <w:p>
      <w:pPr>
        <w:widowControl/>
        <w:autoSpaceDE w:val="0"/>
        <w:autoSpaceDN w:val="0"/>
        <w:adjustRightInd w:val="0"/>
        <w:spacing w:line="540" w:lineRule="exact"/>
        <w:ind w:firstLine="640"/>
        <w:jc w:val="center"/>
        <w:rPr>
          <w:rFonts w:ascii="黑体" w:hAnsi="黑体" w:eastAsia="黑体" w:cs="黑体"/>
          <w:color w:val="0C0C0C"/>
          <w:sz w:val="36"/>
          <w:szCs w:val="36"/>
        </w:rPr>
      </w:pPr>
      <w:r>
        <w:rPr>
          <w:rFonts w:hint="eastAsia" w:ascii="黑体" w:hAnsi="黑体" w:eastAsia="黑体" w:cs="黑体"/>
          <w:color w:val="0C0C0C"/>
          <w:sz w:val="36"/>
          <w:szCs w:val="36"/>
        </w:rPr>
        <w:t>江苏省重点工业互联网平台项目汇总表</w:t>
      </w:r>
    </w:p>
    <w:p>
      <w:pPr>
        <w:ind w:firstLine="643"/>
        <w:jc w:val="left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推荐单位（盖章）：</w:t>
      </w:r>
    </w:p>
    <w:tbl>
      <w:tblPr>
        <w:tblStyle w:val="6"/>
        <w:tblW w:w="12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71"/>
        <w:gridCol w:w="1100"/>
        <w:gridCol w:w="3009"/>
        <w:gridCol w:w="1543"/>
        <w:gridCol w:w="161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828" w:type="dxa"/>
            <w:vAlign w:val="center"/>
          </w:tcPr>
          <w:p>
            <w:pPr>
              <w:snapToGrid w:val="0"/>
              <w:spacing w:line="260" w:lineRule="exact"/>
              <w:ind w:firstLine="16" w:firstLineChars="10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序号</w:t>
            </w:r>
          </w:p>
        </w:tc>
        <w:tc>
          <w:tcPr>
            <w:tcW w:w="2871" w:type="dxa"/>
            <w:vAlign w:val="center"/>
          </w:tcPr>
          <w:p>
            <w:pPr>
              <w:snapToGrid w:val="0"/>
              <w:spacing w:line="260" w:lineRule="exact"/>
              <w:ind w:firstLine="16" w:firstLineChars="10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项目名称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项目方向</w:t>
            </w:r>
          </w:p>
        </w:tc>
        <w:tc>
          <w:tcPr>
            <w:tcW w:w="30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申报企业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60" w:lineRule="exact"/>
              <w:ind w:firstLine="16" w:firstLineChars="10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联系人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spacing w:line="260" w:lineRule="exact"/>
              <w:ind w:firstLine="16" w:firstLineChars="10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 xml:space="preserve">联系方式  </w:t>
            </w:r>
            <w:r>
              <w:rPr>
                <w:rFonts w:ascii="黑体" w:hAnsi="黑体" w:eastAsia="黑体" w:cs="黑体"/>
                <w:bCs/>
                <w:sz w:val="16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 xml:space="preserve"> （手机）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60" w:lineRule="exact"/>
              <w:ind w:firstLine="16" w:firstLineChars="10"/>
              <w:jc w:val="center"/>
              <w:rPr>
                <w:rFonts w:ascii="黑体" w:hAnsi="黑体" w:eastAsia="黑体" w:cs="黑体"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6"/>
                <w:szCs w:val="18"/>
              </w:rPr>
              <w:t>项目所在地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sz w:val="16"/>
                <w:szCs w:val="18"/>
              </w:rPr>
              <w:t>1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22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sz w:val="16"/>
                <w:szCs w:val="18"/>
              </w:rPr>
              <w:t>2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3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4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5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6</w:t>
            </w:r>
          </w:p>
        </w:tc>
        <w:tc>
          <w:tcPr>
            <w:tcW w:w="287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3009" w:type="dxa"/>
            <w:vAlign w:val="center"/>
          </w:tcPr>
          <w:p>
            <w:pPr>
              <w:pStyle w:val="2"/>
              <w:spacing w:after="0" w:line="220" w:lineRule="exact"/>
              <w:jc w:val="left"/>
            </w:pPr>
          </w:p>
        </w:tc>
        <w:tc>
          <w:tcPr>
            <w:tcW w:w="15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70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备注：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申报方向指企业级、行业级、跨行业跨领域和重点培育四个方向。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101376"/>
    <w:rsid w:val="00187E00"/>
    <w:rsid w:val="007C1C27"/>
    <w:rsid w:val="00B35A65"/>
    <w:rsid w:val="69B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正文文本 字符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6</TotalTime>
  <ScaleCrop>false</ScaleCrop>
  <LinksUpToDate>false</LinksUpToDate>
  <CharactersWithSpaces>166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2018-09-13T09:52:00Z</dcterms:created>
  <dc:creator>LENOVO</dc:creator>
  <cp:lastModifiedBy>菜小饼</cp:lastModifiedBy>
  <dcterms:modified xsi:type="dcterms:W3CDTF">2018-09-26T08:47:48Z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